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F44A5" w14:textId="77777777" w:rsidR="009D48A9" w:rsidRDefault="00EC42FA" w:rsidP="00587C77">
      <w:pPr>
        <w:ind w:left="3402"/>
        <w:rPr>
          <w:rFonts w:ascii="Minion Pro" w:hAnsi="Minion Pro"/>
          <w:noProof/>
        </w:rPr>
      </w:pPr>
      <w:r w:rsidRPr="00EC42FA">
        <w:rPr>
          <w:rFonts w:ascii="Minion Pro" w:hAnsi="Minion Pro"/>
          <w:noProof/>
          <w:lang w:eastAsia="el-GR"/>
        </w:rPr>
        <mc:AlternateContent>
          <mc:Choice Requires="wps">
            <w:drawing>
              <wp:anchor distT="45720" distB="45720" distL="114300" distR="114300" simplePos="0" relativeHeight="251660288" behindDoc="0" locked="0" layoutInCell="1" allowOverlap="1" wp14:anchorId="12E2F6FD" wp14:editId="282A03B4">
                <wp:simplePos x="0" y="0"/>
                <wp:positionH relativeFrom="column">
                  <wp:posOffset>1779270</wp:posOffset>
                </wp:positionH>
                <wp:positionV relativeFrom="paragraph">
                  <wp:posOffset>180340</wp:posOffset>
                </wp:positionV>
                <wp:extent cx="4892040" cy="8107680"/>
                <wp:effectExtent l="0" t="0" r="3810" b="7620"/>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040" cy="8107680"/>
                        </a:xfrm>
                        <a:prstGeom prst="rect">
                          <a:avLst/>
                        </a:prstGeom>
                        <a:solidFill>
                          <a:srgbClr val="FFFFFF"/>
                        </a:solidFill>
                        <a:ln w="9525">
                          <a:noFill/>
                          <a:miter lim="800000"/>
                          <a:headEnd/>
                          <a:tailEnd/>
                        </a:ln>
                      </wps:spPr>
                      <wps:txbx>
                        <w:txbxContent>
                          <w:p w14:paraId="7E27679C" w14:textId="77777777" w:rsidR="00B76F2F" w:rsidRPr="00B76F2F" w:rsidRDefault="00B76F2F" w:rsidP="00B76F2F">
                            <w:pPr>
                              <w:spacing w:after="160" w:line="259" w:lineRule="auto"/>
                              <w:jc w:val="right"/>
                              <w:rPr>
                                <w:rFonts w:ascii="Arial" w:hAnsi="Arial" w:cs="Arial"/>
                                <w:sz w:val="22"/>
                                <w:szCs w:val="22"/>
                                <w14:ligatures w14:val="none"/>
                              </w:rPr>
                            </w:pPr>
                            <w:r w:rsidRPr="00B76F2F">
                              <w:rPr>
                                <w:rFonts w:ascii="Arial" w:hAnsi="Arial" w:cs="Arial"/>
                                <w:sz w:val="22"/>
                                <w:szCs w:val="22"/>
                                <w14:ligatures w14:val="none"/>
                              </w:rPr>
                              <w:t>Χαλκιδική, 1 Ιουλίου 2023</w:t>
                            </w:r>
                          </w:p>
                          <w:p w14:paraId="48BECC40" w14:textId="77777777" w:rsidR="00B76F2F" w:rsidRPr="00B76F2F" w:rsidRDefault="00B76F2F" w:rsidP="00B76F2F">
                            <w:pPr>
                              <w:spacing w:after="160" w:line="259" w:lineRule="auto"/>
                              <w:jc w:val="right"/>
                              <w:rPr>
                                <w:rFonts w:ascii="Arial" w:hAnsi="Arial" w:cs="Arial"/>
                                <w:sz w:val="22"/>
                                <w:szCs w:val="22"/>
                                <w14:ligatures w14:val="none"/>
                              </w:rPr>
                            </w:pPr>
                          </w:p>
                          <w:p w14:paraId="5AAE8166" w14:textId="77777777" w:rsidR="00B76F2F" w:rsidRPr="00B76F2F" w:rsidRDefault="00B76F2F" w:rsidP="00B76F2F">
                            <w:pPr>
                              <w:spacing w:after="160" w:line="259" w:lineRule="auto"/>
                              <w:jc w:val="center"/>
                              <w:rPr>
                                <w:rFonts w:ascii="Arial" w:hAnsi="Arial" w:cs="Arial"/>
                                <w:b/>
                                <w:sz w:val="22"/>
                                <w:szCs w:val="22"/>
                                <w:u w:val="single"/>
                                <w14:ligatures w14:val="none"/>
                              </w:rPr>
                            </w:pPr>
                            <w:r w:rsidRPr="00B76F2F">
                              <w:rPr>
                                <w:rFonts w:ascii="Arial" w:hAnsi="Arial" w:cs="Arial"/>
                                <w:b/>
                                <w:sz w:val="22"/>
                                <w:szCs w:val="22"/>
                                <w:u w:val="single"/>
                                <w14:ligatures w14:val="none"/>
                              </w:rPr>
                              <w:t xml:space="preserve">Διακήρυξη </w:t>
                            </w:r>
                          </w:p>
                          <w:p w14:paraId="73A71133" w14:textId="77777777" w:rsidR="00B76F2F" w:rsidRPr="00B76F2F" w:rsidRDefault="00B76F2F" w:rsidP="00B76F2F">
                            <w:pPr>
                              <w:spacing w:after="160" w:line="259" w:lineRule="auto"/>
                              <w:jc w:val="center"/>
                              <w:rPr>
                                <w:rFonts w:ascii="Arial" w:hAnsi="Arial" w:cs="Arial"/>
                                <w:b/>
                                <w:sz w:val="22"/>
                                <w:szCs w:val="22"/>
                                <w:u w:val="single"/>
                                <w14:ligatures w14:val="none"/>
                              </w:rPr>
                            </w:pPr>
                            <w:r w:rsidRPr="00B76F2F">
                              <w:rPr>
                                <w:rFonts w:ascii="Arial" w:hAnsi="Arial" w:cs="Arial"/>
                                <w:b/>
                                <w:sz w:val="22"/>
                                <w:szCs w:val="22"/>
                                <w:u w:val="single"/>
                                <w14:ligatures w14:val="none"/>
                              </w:rPr>
                              <w:t>30 χρόνια Δ.Σ.Ο.: Απέναντι σε νέες προκλήσεις, Μπροστά σε νέες προοπτικές</w:t>
                            </w:r>
                          </w:p>
                          <w:p w14:paraId="6B4BC7FD" w14:textId="77777777" w:rsidR="00B76F2F" w:rsidRPr="00B76F2F" w:rsidRDefault="00B76F2F" w:rsidP="00B76F2F">
                            <w:pPr>
                              <w:spacing w:after="160" w:line="259" w:lineRule="auto"/>
                              <w:rPr>
                                <w:rFonts w:ascii="Arial" w:hAnsi="Arial" w:cs="Arial"/>
                                <w:sz w:val="22"/>
                                <w:szCs w:val="22"/>
                                <w14:ligatures w14:val="none"/>
                              </w:rPr>
                            </w:pPr>
                          </w:p>
                          <w:p w14:paraId="5544157E" w14:textId="77777777" w:rsidR="00B76F2F" w:rsidRPr="00B76F2F" w:rsidRDefault="00B76F2F" w:rsidP="00B76F2F">
                            <w:pPr>
                              <w:spacing w:after="160" w:line="259" w:lineRule="auto"/>
                              <w:jc w:val="both"/>
                              <w:rPr>
                                <w:rFonts w:ascii="Arial" w:hAnsi="Arial" w:cs="Arial"/>
                                <w:sz w:val="22"/>
                                <w:szCs w:val="22"/>
                                <w14:ligatures w14:val="none"/>
                              </w:rPr>
                            </w:pPr>
                            <w:r w:rsidRPr="00B76F2F">
                              <w:rPr>
                                <w:rFonts w:ascii="Arial" w:hAnsi="Arial" w:cs="Arial"/>
                                <w:sz w:val="22"/>
                                <w:szCs w:val="22"/>
                                <w14:ligatures w14:val="none"/>
                              </w:rPr>
                              <w:t>Εμείς, μέλη αντιπροσωπειών κοινοβουλίων που συμμετέχουμε στην Διακοινοβουλευτική Συνέλευση Ορθοδοξίας (Δ.Σ.Ο) ή ομάδες βουλευτών ή μεμονωμένες κοινοβουλευτικές προσωπικότητες, λαβόντες μέρος στην επετειακού χαρακτήρα 30</w:t>
                            </w:r>
                            <w:r w:rsidRPr="00B76F2F">
                              <w:rPr>
                                <w:rFonts w:ascii="Arial" w:hAnsi="Arial" w:cs="Arial"/>
                                <w:sz w:val="22"/>
                                <w:szCs w:val="22"/>
                                <w:vertAlign w:val="superscript"/>
                                <w14:ligatures w14:val="none"/>
                              </w:rPr>
                              <w:t>η</w:t>
                            </w:r>
                            <w:r w:rsidRPr="00B76F2F">
                              <w:rPr>
                                <w:rFonts w:ascii="Arial" w:hAnsi="Arial" w:cs="Arial"/>
                                <w:sz w:val="22"/>
                                <w:szCs w:val="22"/>
                                <w14:ligatures w14:val="none"/>
                              </w:rPr>
                              <w:t xml:space="preserve"> Γενική Συνέλευση, που συνήλθε</w:t>
                            </w:r>
                            <w:r w:rsidR="00442803">
                              <w:rPr>
                                <w:rFonts w:ascii="Arial" w:hAnsi="Arial" w:cs="Arial"/>
                                <w:sz w:val="22"/>
                                <w:szCs w:val="22"/>
                                <w14:ligatures w14:val="none"/>
                              </w:rPr>
                              <w:t xml:space="preserve"> στην </w:t>
                            </w:r>
                            <w:r w:rsidRPr="00B76F2F">
                              <w:rPr>
                                <w:rFonts w:ascii="Arial" w:hAnsi="Arial" w:cs="Arial"/>
                                <w:sz w:val="22"/>
                                <w:szCs w:val="22"/>
                                <w14:ligatures w14:val="none"/>
                              </w:rPr>
                              <w:t>Χαλκιδική από 29 Ιουνίου ως 1 Ιουλίου 2023, με θέμα: «</w:t>
                            </w:r>
                            <w:r w:rsidRPr="00B76F2F">
                              <w:rPr>
                                <w:rFonts w:ascii="Arial" w:hAnsi="Arial" w:cs="Arial"/>
                                <w:i/>
                                <w:sz w:val="22"/>
                                <w:szCs w:val="22"/>
                                <w14:ligatures w14:val="none"/>
                              </w:rPr>
                              <w:t>30 Χρόνια Δ.Σ.Ο.: Απέναντι σε νέες προκλήσεις, μπροστά σε νέες προοπτικές</w:t>
                            </w:r>
                            <w:r w:rsidRPr="00B76F2F">
                              <w:rPr>
                                <w:rFonts w:ascii="Arial" w:hAnsi="Arial" w:cs="Arial"/>
                                <w:sz w:val="22"/>
                                <w:szCs w:val="22"/>
                                <w14:ligatures w14:val="none"/>
                              </w:rPr>
                              <w:t xml:space="preserve">», </w:t>
                            </w:r>
                            <w:r w:rsidRPr="00B76F2F">
                              <w:rPr>
                                <w:rFonts w:ascii="Arial" w:hAnsi="Arial" w:cs="Arial"/>
                                <w:i/>
                                <w:sz w:val="22"/>
                                <w:szCs w:val="22"/>
                                <w14:ligatures w14:val="none"/>
                              </w:rPr>
                              <w:t>όντας</w:t>
                            </w:r>
                            <w:r w:rsidRPr="00B76F2F">
                              <w:rPr>
                                <w:rFonts w:ascii="Arial" w:hAnsi="Arial" w:cs="Arial"/>
                                <w:sz w:val="22"/>
                                <w:szCs w:val="22"/>
                                <w14:ligatures w14:val="none"/>
                              </w:rPr>
                              <w:t xml:space="preserve"> ο μοναδικός διεθνής κοινοβουλευτικός θεσμός με ενεργό ρόλο στην προαγωγή των αξιών της Ορθόδοξης Χριστιανικής Παράδοσης στο σύγχρονο ευρωπαϊκό και παγκόσμιο γίγνεσθαι,</w:t>
                            </w:r>
                          </w:p>
                          <w:p w14:paraId="2FF961DC" w14:textId="77777777" w:rsidR="00B76F2F" w:rsidRPr="00B76F2F" w:rsidRDefault="00B76F2F" w:rsidP="00B76F2F">
                            <w:pPr>
                              <w:spacing w:after="160" w:line="259" w:lineRule="auto"/>
                              <w:jc w:val="both"/>
                              <w:rPr>
                                <w:rFonts w:ascii="Arial" w:hAnsi="Arial" w:cs="Arial"/>
                                <w:sz w:val="22"/>
                                <w:szCs w:val="22"/>
                                <w14:ligatures w14:val="none"/>
                              </w:rPr>
                            </w:pPr>
                            <w:r w:rsidRPr="00B76F2F">
                              <w:rPr>
                                <w:rFonts w:ascii="Arial" w:hAnsi="Arial" w:cs="Arial"/>
                                <w:i/>
                                <w:sz w:val="22"/>
                                <w:szCs w:val="22"/>
                                <w14:ligatures w14:val="none"/>
                              </w:rPr>
                              <w:t>Σεβόμενοι</w:t>
                            </w:r>
                            <w:r w:rsidRPr="00B76F2F">
                              <w:rPr>
                                <w:rFonts w:ascii="Arial" w:hAnsi="Arial" w:cs="Arial"/>
                                <w:sz w:val="22"/>
                                <w:szCs w:val="22"/>
                                <w14:ligatures w14:val="none"/>
                              </w:rPr>
                              <w:t xml:space="preserve"> το καταστατικό και διακηρυκτικό πλαίσιο που διέπει επί τριάντα συναπτά έτη, από την ιδρυτική Συνεδρίαση στην Ορμύλια το 1993, τη θεσμική δομή και λειτουργία της Δ.Σ.Ο.,</w:t>
                            </w:r>
                          </w:p>
                          <w:p w14:paraId="0D2BFBA8" w14:textId="77777777" w:rsidR="00B76F2F" w:rsidRPr="00B76F2F" w:rsidRDefault="00B76F2F" w:rsidP="00B76F2F">
                            <w:pPr>
                              <w:spacing w:after="160" w:line="259" w:lineRule="auto"/>
                              <w:jc w:val="both"/>
                              <w:rPr>
                                <w:rFonts w:ascii="Arial" w:hAnsi="Arial" w:cs="Arial"/>
                                <w:sz w:val="22"/>
                                <w:szCs w:val="22"/>
                                <w14:ligatures w14:val="none"/>
                              </w:rPr>
                            </w:pPr>
                            <w:r w:rsidRPr="00B76F2F">
                              <w:rPr>
                                <w:rFonts w:ascii="Arial" w:hAnsi="Arial" w:cs="Arial"/>
                                <w:i/>
                                <w:sz w:val="22"/>
                                <w:szCs w:val="22"/>
                                <w14:ligatures w14:val="none"/>
                              </w:rPr>
                              <w:t>Αξιολογώντας</w:t>
                            </w:r>
                            <w:r w:rsidRPr="00B76F2F">
                              <w:rPr>
                                <w:rFonts w:ascii="Arial" w:hAnsi="Arial" w:cs="Arial"/>
                                <w:sz w:val="22"/>
                                <w:szCs w:val="22"/>
                                <w14:ligatures w14:val="none"/>
                              </w:rPr>
                              <w:t xml:space="preserve"> την μέχρι τώρα δράση της Δ.Σ.Ο., αλλά και την ανάγκη ρεαλιστικής προσαρμογής της για την αποτελεσματική επιδίωξη των καταστατικών σκοπών της και τη διαχείριση των προκλήσεων του Μέλλοντος, </w:t>
                            </w:r>
                          </w:p>
                          <w:p w14:paraId="6B62217D" w14:textId="77777777" w:rsidR="00B76F2F" w:rsidRPr="00B76F2F" w:rsidRDefault="00B76F2F" w:rsidP="00B76F2F">
                            <w:pPr>
                              <w:spacing w:after="160" w:line="259" w:lineRule="auto"/>
                              <w:jc w:val="both"/>
                              <w:rPr>
                                <w:rFonts w:ascii="Arial" w:hAnsi="Arial" w:cs="Arial"/>
                                <w:sz w:val="22"/>
                                <w:szCs w:val="22"/>
                                <w14:ligatures w14:val="none"/>
                              </w:rPr>
                            </w:pPr>
                            <w:r w:rsidRPr="00B76F2F">
                              <w:rPr>
                                <w:rFonts w:ascii="Arial" w:hAnsi="Arial" w:cs="Arial"/>
                                <w:i/>
                                <w:sz w:val="22"/>
                                <w:szCs w:val="22"/>
                                <w14:ligatures w14:val="none"/>
                              </w:rPr>
                              <w:t xml:space="preserve">Συμβάλλοντας </w:t>
                            </w:r>
                            <w:r w:rsidRPr="00B76F2F">
                              <w:rPr>
                                <w:rFonts w:ascii="Arial" w:hAnsi="Arial" w:cs="Arial"/>
                                <w:sz w:val="22"/>
                                <w:szCs w:val="22"/>
                                <w14:ligatures w14:val="none"/>
                              </w:rPr>
                              <w:t>στην προσπάθεια εδραίωσης των αρχών και των κανόνων του διεθνούς δικαίου, του Καταστατικού Χάρτη του Οργανισμού Ηνωμένων Εθνών, των Στόχων Βιώσιμης Ανάπτυξης του ΟΗΕ και ενισχύοντας τον ευρωπαϊκό προσανατολισμό της δράσης της προς το σκοπό της ευρωπαϊκής ολοκλήρωσης, τον πλήρη σεβασμό του ευρωπαϊκού κεκτημένου και την ανάδειξη των ιστορικών και θρησκευτικών καταβολών των ευρωπαϊκών λαών,</w:t>
                            </w:r>
                          </w:p>
                          <w:p w14:paraId="2EABA0DD" w14:textId="77777777" w:rsidR="00B76F2F" w:rsidRPr="00B76F2F" w:rsidRDefault="00B76F2F" w:rsidP="00B76F2F">
                            <w:pPr>
                              <w:spacing w:after="160" w:line="259" w:lineRule="auto"/>
                              <w:jc w:val="both"/>
                              <w:rPr>
                                <w:rFonts w:ascii="Arial" w:hAnsi="Arial" w:cs="Arial"/>
                                <w:sz w:val="22"/>
                                <w:szCs w:val="22"/>
                                <w14:ligatures w14:val="none"/>
                              </w:rPr>
                            </w:pPr>
                            <w:r w:rsidRPr="00B76F2F">
                              <w:rPr>
                                <w:rFonts w:ascii="Arial" w:hAnsi="Arial" w:cs="Arial"/>
                                <w:i/>
                                <w:sz w:val="22"/>
                                <w:szCs w:val="22"/>
                                <w14:ligatures w14:val="none"/>
                              </w:rPr>
                              <w:t>Παρακολουθώντας με ανησυχία</w:t>
                            </w:r>
                            <w:r w:rsidRPr="00B76F2F">
                              <w:rPr>
                                <w:rFonts w:ascii="Arial" w:hAnsi="Arial" w:cs="Arial"/>
                                <w:sz w:val="22"/>
                                <w:szCs w:val="22"/>
                                <w14:ligatures w14:val="none"/>
                              </w:rPr>
                              <w:t xml:space="preserve"> τις πολιτικές, οικονομικές και κοινωνικές συνέπειες που έχουν επέλθει από τις αλλεπάλληλες κρίσεις οικονομικής, μεταναστευτικής, υγειονομικής και ενεργειακής φύσεως στην Ευρώπη και τον Κόσμο και </w:t>
                            </w:r>
                            <w:r w:rsidRPr="00B76F2F">
                              <w:rPr>
                                <w:rFonts w:ascii="Arial" w:hAnsi="Arial" w:cs="Arial"/>
                                <w:i/>
                                <w:sz w:val="22"/>
                                <w:szCs w:val="22"/>
                                <w14:ligatures w14:val="none"/>
                              </w:rPr>
                              <w:t>αναγνωρίζοντας</w:t>
                            </w:r>
                            <w:r w:rsidRPr="00B76F2F">
                              <w:rPr>
                                <w:rFonts w:ascii="Arial" w:hAnsi="Arial" w:cs="Arial"/>
                                <w:sz w:val="22"/>
                                <w:szCs w:val="22"/>
                                <w14:ligatures w14:val="none"/>
                              </w:rPr>
                              <w:t xml:space="preserve"> τη σημασία της διεθνούς συνεργασίας σε διακοινοβουλευτικό και διακυβερνητικό επίπεδο για την αντιμετώπιση των προκλήσεων του μέλλοντος,</w:t>
                            </w:r>
                          </w:p>
                          <w:p w14:paraId="0946F9DB" w14:textId="77777777" w:rsidR="00B76F2F" w:rsidRPr="00B76F2F" w:rsidRDefault="00B76F2F" w:rsidP="00B76F2F">
                            <w:pPr>
                              <w:spacing w:after="160" w:line="259" w:lineRule="auto"/>
                              <w:jc w:val="both"/>
                              <w:rPr>
                                <w:rFonts w:ascii="Arial" w:hAnsi="Arial" w:cs="Arial"/>
                                <w:sz w:val="22"/>
                                <w:szCs w:val="22"/>
                                <w14:ligatures w14:val="none"/>
                              </w:rPr>
                            </w:pPr>
                            <w:r w:rsidRPr="00B76F2F">
                              <w:rPr>
                                <w:rFonts w:ascii="Arial" w:hAnsi="Arial" w:cs="Arial"/>
                                <w:sz w:val="22"/>
                                <w:szCs w:val="22"/>
                                <w14:ligatures w14:val="none"/>
                              </w:rPr>
                              <w:t>Υιοθετούμε την παρούσα Διακήρυξη με στόχο α) τον καθορισμό των προτεραιοτήτων πάνω στις οποίες επιθυμούμε να χαραχτεί η μελλοντική πολιτική πορεία της Δ.Σ.Ο. και να αναβαθμιστεί η θεσμική λειτουργία και το πεδίο δράσης της τις επόμενες δεκαετίες και β) προκειμένου να καταστήσουμε γνωστές τις απόψεις μας προς όλους τους ορθόδοξους, προς όλους τους χριστιανούς και προς κάθε άνθρωπο καλής θελήσεως:</w:t>
                            </w:r>
                          </w:p>
                          <w:p w14:paraId="02EC098C" w14:textId="77777777" w:rsidR="00EC42FA" w:rsidRPr="00B76F2F" w:rsidRDefault="00EC42FA">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12E2F6FD" id="_x0000_t202" coordsize="21600,21600" o:spt="202" path="m,l,21600r21600,l21600,xe">
                <v:stroke joinstyle="miter"/>
                <v:path gradientshapeok="t" o:connecttype="rect"/>
              </v:shapetype>
              <v:shape id="Πλαίσιο κειμένου 2" o:spid="_x0000_s1026" type="#_x0000_t202" style="position:absolute;left:0;text-align:left;margin-left:140.1pt;margin-top:14.2pt;width:385.2pt;height:638.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" stroked="f">
                <v:textbox>
                  <w:txbxContent>
                    <w:p w14:paraId="7E27679C" w14:textId="77777777" w:rsidR="00B76F2F" w:rsidRPr="00B76F2F" w:rsidRDefault="00B76F2F" w:rsidP="00B76F2F">
                      <w:pPr>
                        <w:spacing w:after="160" w:line="259" w:lineRule="auto"/>
                        <w:jc w:val="right"/>
                        <w:rPr>
                          <w:rFonts w:ascii="Arial" w:hAnsi="Arial" w:cs="Arial"/>
                          <w:sz w:val="22"/>
                          <w:szCs w:val="22"/>
                          <w14:ligatures w14:val="none"/>
                        </w:rPr>
                      </w:pPr>
                      <w:r w:rsidRPr="00B76F2F">
                        <w:rPr>
                          <w:rFonts w:ascii="Arial" w:hAnsi="Arial" w:cs="Arial"/>
                          <w:sz w:val="22"/>
                          <w:szCs w:val="22"/>
                          <w14:ligatures w14:val="none"/>
                        </w:rPr>
                        <w:t>Χαλκιδική, 1 Ιουλίου 2023</w:t>
                      </w:r>
                    </w:p>
                    <w:p w14:paraId="48BECC40" w14:textId="77777777" w:rsidR="00B76F2F" w:rsidRPr="00B76F2F" w:rsidRDefault="00B76F2F" w:rsidP="00B76F2F">
                      <w:pPr>
                        <w:spacing w:after="160" w:line="259" w:lineRule="auto"/>
                        <w:jc w:val="right"/>
                        <w:rPr>
                          <w:rFonts w:ascii="Arial" w:hAnsi="Arial" w:cs="Arial"/>
                          <w:sz w:val="22"/>
                          <w:szCs w:val="22"/>
                          <w14:ligatures w14:val="none"/>
                        </w:rPr>
                      </w:pPr>
                    </w:p>
                    <w:p w14:paraId="5AAE8166" w14:textId="77777777" w:rsidR="00B76F2F" w:rsidRPr="00B76F2F" w:rsidRDefault="00B76F2F" w:rsidP="00B76F2F">
                      <w:pPr>
                        <w:spacing w:after="160" w:line="259" w:lineRule="auto"/>
                        <w:jc w:val="center"/>
                        <w:rPr>
                          <w:rFonts w:ascii="Arial" w:hAnsi="Arial" w:cs="Arial"/>
                          <w:b/>
                          <w:sz w:val="22"/>
                          <w:szCs w:val="22"/>
                          <w:u w:val="single"/>
                          <w14:ligatures w14:val="none"/>
                        </w:rPr>
                      </w:pPr>
                      <w:r w:rsidRPr="00B76F2F">
                        <w:rPr>
                          <w:rFonts w:ascii="Arial" w:hAnsi="Arial" w:cs="Arial"/>
                          <w:b/>
                          <w:sz w:val="22"/>
                          <w:szCs w:val="22"/>
                          <w:u w:val="single"/>
                          <w14:ligatures w14:val="none"/>
                        </w:rPr>
                        <w:t xml:space="preserve">Διακήρυξη </w:t>
                      </w:r>
                    </w:p>
                    <w:p w14:paraId="73A71133" w14:textId="77777777" w:rsidR="00B76F2F" w:rsidRPr="00B76F2F" w:rsidRDefault="00B76F2F" w:rsidP="00B76F2F">
                      <w:pPr>
                        <w:spacing w:after="160" w:line="259" w:lineRule="auto"/>
                        <w:jc w:val="center"/>
                        <w:rPr>
                          <w:rFonts w:ascii="Arial" w:hAnsi="Arial" w:cs="Arial"/>
                          <w:b/>
                          <w:sz w:val="22"/>
                          <w:szCs w:val="22"/>
                          <w:u w:val="single"/>
                          <w14:ligatures w14:val="none"/>
                        </w:rPr>
                      </w:pPr>
                      <w:r w:rsidRPr="00B76F2F">
                        <w:rPr>
                          <w:rFonts w:ascii="Arial" w:hAnsi="Arial" w:cs="Arial"/>
                          <w:b/>
                          <w:sz w:val="22"/>
                          <w:szCs w:val="22"/>
                          <w:u w:val="single"/>
                          <w14:ligatures w14:val="none"/>
                        </w:rPr>
                        <w:t>30 χρόνια Δ.Σ.Ο.: Απέναντι σε νέες προκλήσεις, Μπροστά σε νέες προοπτικές</w:t>
                      </w:r>
                    </w:p>
                    <w:p w14:paraId="6B4BC7FD" w14:textId="77777777" w:rsidR="00B76F2F" w:rsidRPr="00B76F2F" w:rsidRDefault="00B76F2F" w:rsidP="00B76F2F">
                      <w:pPr>
                        <w:spacing w:after="160" w:line="259" w:lineRule="auto"/>
                        <w:rPr>
                          <w:rFonts w:ascii="Arial" w:hAnsi="Arial" w:cs="Arial"/>
                          <w:sz w:val="22"/>
                          <w:szCs w:val="22"/>
                          <w14:ligatures w14:val="none"/>
                        </w:rPr>
                      </w:pPr>
                    </w:p>
                    <w:p w14:paraId="5544157E" w14:textId="77777777" w:rsidR="00B76F2F" w:rsidRPr="00B76F2F" w:rsidRDefault="00B76F2F" w:rsidP="00B76F2F">
                      <w:pPr>
                        <w:spacing w:after="160" w:line="259" w:lineRule="auto"/>
                        <w:jc w:val="both"/>
                        <w:rPr>
                          <w:rFonts w:ascii="Arial" w:hAnsi="Arial" w:cs="Arial"/>
                          <w:sz w:val="22"/>
                          <w:szCs w:val="22"/>
                          <w14:ligatures w14:val="none"/>
                        </w:rPr>
                      </w:pPr>
                      <w:r w:rsidRPr="00B76F2F">
                        <w:rPr>
                          <w:rFonts w:ascii="Arial" w:hAnsi="Arial" w:cs="Arial"/>
                          <w:sz w:val="22"/>
                          <w:szCs w:val="22"/>
                          <w14:ligatures w14:val="none"/>
                        </w:rPr>
                        <w:t>Εμείς, μέλη αντιπροσωπειών κοινοβουλίων που συμμετέχουμε στην Διακοινοβουλευτική Συνέλευση Ορθοδοξίας (Δ.Σ.Ο) ή ομάδες βουλευτών ή μεμονωμένες κοινοβουλευτικές προσωπικότητες, λαβόντες μέρος στην επετειακού χαρακτήρα 30</w:t>
                      </w:r>
                      <w:r w:rsidRPr="00B76F2F">
                        <w:rPr>
                          <w:rFonts w:ascii="Arial" w:hAnsi="Arial" w:cs="Arial"/>
                          <w:sz w:val="22"/>
                          <w:szCs w:val="22"/>
                          <w:vertAlign w:val="superscript"/>
                          <w14:ligatures w14:val="none"/>
                        </w:rPr>
                        <w:t>η</w:t>
                      </w:r>
                      <w:r w:rsidRPr="00B76F2F">
                        <w:rPr>
                          <w:rFonts w:ascii="Arial" w:hAnsi="Arial" w:cs="Arial"/>
                          <w:sz w:val="22"/>
                          <w:szCs w:val="22"/>
                          <w14:ligatures w14:val="none"/>
                        </w:rPr>
                        <w:t xml:space="preserve"> Γενική Συνέλευση, που συνήλθε</w:t>
                      </w:r>
                      <w:r w:rsidR="00442803">
                        <w:rPr>
                          <w:rFonts w:ascii="Arial" w:hAnsi="Arial" w:cs="Arial"/>
                          <w:sz w:val="22"/>
                          <w:szCs w:val="22"/>
                          <w14:ligatures w14:val="none"/>
                        </w:rPr>
                        <w:t xml:space="preserve"> στην </w:t>
                      </w:r>
                      <w:r w:rsidRPr="00B76F2F">
                        <w:rPr>
                          <w:rFonts w:ascii="Arial" w:hAnsi="Arial" w:cs="Arial"/>
                          <w:sz w:val="22"/>
                          <w:szCs w:val="22"/>
                          <w14:ligatures w14:val="none"/>
                        </w:rPr>
                        <w:t>Χαλκιδική από 29 Ιουνίου ως 1 Ιουλίου 2023, με θέμα: «</w:t>
                      </w:r>
                      <w:r w:rsidRPr="00B76F2F">
                        <w:rPr>
                          <w:rFonts w:ascii="Arial" w:hAnsi="Arial" w:cs="Arial"/>
                          <w:i/>
                          <w:sz w:val="22"/>
                          <w:szCs w:val="22"/>
                          <w14:ligatures w14:val="none"/>
                        </w:rPr>
                        <w:t>30 Χρόνια Δ.Σ.Ο.: Απέναντι σε νέες προκλήσεις, μπροστά σε νέες προοπτικές</w:t>
                      </w:r>
                      <w:r w:rsidRPr="00B76F2F">
                        <w:rPr>
                          <w:rFonts w:ascii="Arial" w:hAnsi="Arial" w:cs="Arial"/>
                          <w:sz w:val="22"/>
                          <w:szCs w:val="22"/>
                          <w14:ligatures w14:val="none"/>
                        </w:rPr>
                        <w:t xml:space="preserve">», </w:t>
                      </w:r>
                      <w:r w:rsidRPr="00B76F2F">
                        <w:rPr>
                          <w:rFonts w:ascii="Arial" w:hAnsi="Arial" w:cs="Arial"/>
                          <w:i/>
                          <w:sz w:val="22"/>
                          <w:szCs w:val="22"/>
                          <w14:ligatures w14:val="none"/>
                        </w:rPr>
                        <w:t>όντας</w:t>
                      </w:r>
                      <w:r w:rsidRPr="00B76F2F">
                        <w:rPr>
                          <w:rFonts w:ascii="Arial" w:hAnsi="Arial" w:cs="Arial"/>
                          <w:sz w:val="22"/>
                          <w:szCs w:val="22"/>
                          <w14:ligatures w14:val="none"/>
                        </w:rPr>
                        <w:t xml:space="preserve"> ο μοναδικός διεθνής κοινοβουλευτικός θεσμός με ενεργό ρόλο στην προαγωγή των αξιών της Ορθόδοξης Χριστιανικής Παράδοσης στο σύγχρονο ευρωπαϊκό και παγκόσμιο γίγνεσθαι,</w:t>
                      </w:r>
                    </w:p>
                    <w:p w14:paraId="2FF961DC" w14:textId="77777777" w:rsidR="00B76F2F" w:rsidRPr="00B76F2F" w:rsidRDefault="00B76F2F" w:rsidP="00B76F2F">
                      <w:pPr>
                        <w:spacing w:after="160" w:line="259" w:lineRule="auto"/>
                        <w:jc w:val="both"/>
                        <w:rPr>
                          <w:rFonts w:ascii="Arial" w:hAnsi="Arial" w:cs="Arial"/>
                          <w:sz w:val="22"/>
                          <w:szCs w:val="22"/>
                          <w14:ligatures w14:val="none"/>
                        </w:rPr>
                      </w:pPr>
                      <w:r w:rsidRPr="00B76F2F">
                        <w:rPr>
                          <w:rFonts w:ascii="Arial" w:hAnsi="Arial" w:cs="Arial"/>
                          <w:i/>
                          <w:sz w:val="22"/>
                          <w:szCs w:val="22"/>
                          <w14:ligatures w14:val="none"/>
                        </w:rPr>
                        <w:t>Σεβόμενοι</w:t>
                      </w:r>
                      <w:r w:rsidRPr="00B76F2F">
                        <w:rPr>
                          <w:rFonts w:ascii="Arial" w:hAnsi="Arial" w:cs="Arial"/>
                          <w:sz w:val="22"/>
                          <w:szCs w:val="22"/>
                          <w14:ligatures w14:val="none"/>
                        </w:rPr>
                        <w:t xml:space="preserve"> το καταστατικό και διακηρυκτικό πλαίσιο που διέπει επί τριάντα συναπτά έτη, από την ιδρυτική Συνεδρίαση στην Ορμύλια το 1993, τη θεσμική δομή και λειτουργία της Δ.Σ.Ο.,</w:t>
                      </w:r>
                    </w:p>
                    <w:p w14:paraId="0D2BFBA8" w14:textId="77777777" w:rsidR="00B76F2F" w:rsidRPr="00B76F2F" w:rsidRDefault="00B76F2F" w:rsidP="00B76F2F">
                      <w:pPr>
                        <w:spacing w:after="160" w:line="259" w:lineRule="auto"/>
                        <w:jc w:val="both"/>
                        <w:rPr>
                          <w:rFonts w:ascii="Arial" w:hAnsi="Arial" w:cs="Arial"/>
                          <w:sz w:val="22"/>
                          <w:szCs w:val="22"/>
                          <w14:ligatures w14:val="none"/>
                        </w:rPr>
                      </w:pPr>
                      <w:r w:rsidRPr="00B76F2F">
                        <w:rPr>
                          <w:rFonts w:ascii="Arial" w:hAnsi="Arial" w:cs="Arial"/>
                          <w:i/>
                          <w:sz w:val="22"/>
                          <w:szCs w:val="22"/>
                          <w14:ligatures w14:val="none"/>
                        </w:rPr>
                        <w:t>Αξιολογώντας</w:t>
                      </w:r>
                      <w:r w:rsidRPr="00B76F2F">
                        <w:rPr>
                          <w:rFonts w:ascii="Arial" w:hAnsi="Arial" w:cs="Arial"/>
                          <w:sz w:val="22"/>
                          <w:szCs w:val="22"/>
                          <w14:ligatures w14:val="none"/>
                        </w:rPr>
                        <w:t xml:space="preserve"> την μέχρι τώρα δράση της Δ.Σ.Ο., αλλά και την ανάγκη ρεαλιστικής προσαρμογής της για την αποτελεσματική επιδίωξη των καταστατικών σκοπών της και τη διαχείριση των προκλήσεων του Μέλλοντος, </w:t>
                      </w:r>
                    </w:p>
                    <w:p w14:paraId="6B62217D" w14:textId="77777777" w:rsidR="00B76F2F" w:rsidRPr="00B76F2F" w:rsidRDefault="00B76F2F" w:rsidP="00B76F2F">
                      <w:pPr>
                        <w:spacing w:after="160" w:line="259" w:lineRule="auto"/>
                        <w:jc w:val="both"/>
                        <w:rPr>
                          <w:rFonts w:ascii="Arial" w:hAnsi="Arial" w:cs="Arial"/>
                          <w:sz w:val="22"/>
                          <w:szCs w:val="22"/>
                          <w14:ligatures w14:val="none"/>
                        </w:rPr>
                      </w:pPr>
                      <w:r w:rsidRPr="00B76F2F">
                        <w:rPr>
                          <w:rFonts w:ascii="Arial" w:hAnsi="Arial" w:cs="Arial"/>
                          <w:i/>
                          <w:sz w:val="22"/>
                          <w:szCs w:val="22"/>
                          <w14:ligatures w14:val="none"/>
                        </w:rPr>
                        <w:t xml:space="preserve">Συμβάλλοντας </w:t>
                      </w:r>
                      <w:r w:rsidRPr="00B76F2F">
                        <w:rPr>
                          <w:rFonts w:ascii="Arial" w:hAnsi="Arial" w:cs="Arial"/>
                          <w:sz w:val="22"/>
                          <w:szCs w:val="22"/>
                          <w14:ligatures w14:val="none"/>
                        </w:rPr>
                        <w:t>στην προσπάθεια εδραίωσης των αρχών και των κανόνων του διεθνούς δικαίου, του Καταστατικού Χάρτη του Οργανισμού Ηνωμένων Εθνών, των Στόχων Βιώσιμης Ανάπτυξης του ΟΗΕ και ενισχύοντας τον ευρωπαϊκό προσανατολισμό της δράσης της προς το σκοπό της ευρωπαϊκής ολοκλήρωσης, τον πλήρη σεβασμό του ευρωπαϊκού κεκτημένου και την ανάδειξη των ιστορικών και θρησκευτικών καταβολών των ευρωπαϊκών λαών,</w:t>
                      </w:r>
                    </w:p>
                    <w:p w14:paraId="2EABA0DD" w14:textId="77777777" w:rsidR="00B76F2F" w:rsidRPr="00B76F2F" w:rsidRDefault="00B76F2F" w:rsidP="00B76F2F">
                      <w:pPr>
                        <w:spacing w:after="160" w:line="259" w:lineRule="auto"/>
                        <w:jc w:val="both"/>
                        <w:rPr>
                          <w:rFonts w:ascii="Arial" w:hAnsi="Arial" w:cs="Arial"/>
                          <w:sz w:val="22"/>
                          <w:szCs w:val="22"/>
                          <w14:ligatures w14:val="none"/>
                        </w:rPr>
                      </w:pPr>
                      <w:r w:rsidRPr="00B76F2F">
                        <w:rPr>
                          <w:rFonts w:ascii="Arial" w:hAnsi="Arial" w:cs="Arial"/>
                          <w:i/>
                          <w:sz w:val="22"/>
                          <w:szCs w:val="22"/>
                          <w14:ligatures w14:val="none"/>
                        </w:rPr>
                        <w:t>Παρακολουθώντας με ανησυχία</w:t>
                      </w:r>
                      <w:r w:rsidRPr="00B76F2F">
                        <w:rPr>
                          <w:rFonts w:ascii="Arial" w:hAnsi="Arial" w:cs="Arial"/>
                          <w:sz w:val="22"/>
                          <w:szCs w:val="22"/>
                          <w14:ligatures w14:val="none"/>
                        </w:rPr>
                        <w:t xml:space="preserve"> τις πολιτικές, οικονομικές και κοινωνικές συνέπειες που έχουν επέλθει από τις αλλεπάλληλες κρίσεις οικονομικής, μεταναστευτικής, υγειονομικής και ενεργειακής φύσεως στην Ευρώπη και τον Κόσμο και </w:t>
                      </w:r>
                      <w:r w:rsidRPr="00B76F2F">
                        <w:rPr>
                          <w:rFonts w:ascii="Arial" w:hAnsi="Arial" w:cs="Arial"/>
                          <w:i/>
                          <w:sz w:val="22"/>
                          <w:szCs w:val="22"/>
                          <w14:ligatures w14:val="none"/>
                        </w:rPr>
                        <w:t>αναγνωρίζοντας</w:t>
                      </w:r>
                      <w:r w:rsidRPr="00B76F2F">
                        <w:rPr>
                          <w:rFonts w:ascii="Arial" w:hAnsi="Arial" w:cs="Arial"/>
                          <w:sz w:val="22"/>
                          <w:szCs w:val="22"/>
                          <w14:ligatures w14:val="none"/>
                        </w:rPr>
                        <w:t xml:space="preserve"> τη σημασία της διεθνούς συνεργασίας σε διακοινοβουλευτικό και διακυβερνητικό επίπεδο για την αντιμετώπιση των προκλήσεων του μέλλοντος,</w:t>
                      </w:r>
                    </w:p>
                    <w:p w14:paraId="0946F9DB" w14:textId="77777777" w:rsidR="00B76F2F" w:rsidRPr="00B76F2F" w:rsidRDefault="00B76F2F" w:rsidP="00B76F2F">
                      <w:pPr>
                        <w:spacing w:after="160" w:line="259" w:lineRule="auto"/>
                        <w:jc w:val="both"/>
                        <w:rPr>
                          <w:rFonts w:ascii="Arial" w:hAnsi="Arial" w:cs="Arial"/>
                          <w:sz w:val="22"/>
                          <w:szCs w:val="22"/>
                          <w14:ligatures w14:val="none"/>
                        </w:rPr>
                      </w:pPr>
                      <w:r w:rsidRPr="00B76F2F">
                        <w:rPr>
                          <w:rFonts w:ascii="Arial" w:hAnsi="Arial" w:cs="Arial"/>
                          <w:sz w:val="22"/>
                          <w:szCs w:val="22"/>
                          <w14:ligatures w14:val="none"/>
                        </w:rPr>
                        <w:t>Υιοθετούμε την παρούσα Διακήρυξη με στόχο α) τον καθορισμό των προτεραιοτήτων πάνω στις οποίες επιθυμούμε να χαραχτεί η μελλοντική πολιτική πορεία της Δ.Σ.Ο. και να αναβαθμιστεί η θεσμική λειτουργία και το πεδίο δράσης της τις επόμενες δεκαετίες και β) προκειμένου να καταστήσουμε γνωστές τις απόψεις μας προς όλους τους ορθόδοξους, προς όλους τους χριστιανούς και προς κάθε άνθρωπο καλής θελήσεως:</w:t>
                      </w:r>
                    </w:p>
                    <w:p w14:paraId="02EC098C" w14:textId="77777777" w:rsidR="00EC42FA" w:rsidRPr="00B76F2F" w:rsidRDefault="00EC42FA">
                      <w:pPr>
                        <w:rPr>
                          <w:sz w:val="22"/>
                          <w:szCs w:val="22"/>
                        </w:rPr>
                      </w:pPr>
                    </w:p>
                  </w:txbxContent>
                </v:textbox>
                <w10:wrap type="square"/>
              </v:shape>
            </w:pict>
          </mc:Fallback>
        </mc:AlternateContent>
      </w:r>
      <w:r w:rsidR="007C2E24" w:rsidRPr="007C2E24">
        <w:rPr>
          <w:rFonts w:ascii="Minion Pro" w:hAnsi="Minion Pro"/>
          <w:noProof/>
          <w:lang w:eastAsia="el-GR"/>
        </w:rPr>
        <w:drawing>
          <wp:anchor distT="0" distB="0" distL="114300" distR="114300" simplePos="0" relativeHeight="251658240" behindDoc="1" locked="0" layoutInCell="1" allowOverlap="1" wp14:anchorId="6EDCE847" wp14:editId="2BC7EE78">
            <wp:simplePos x="0" y="0"/>
            <wp:positionH relativeFrom="column">
              <wp:posOffset>-709295</wp:posOffset>
            </wp:positionH>
            <wp:positionV relativeFrom="page">
              <wp:posOffset>212090</wp:posOffset>
            </wp:positionV>
            <wp:extent cx="2552065" cy="9624695"/>
            <wp:effectExtent l="0" t="0" r="0" b="0"/>
            <wp:wrapTight wrapText="bothSides">
              <wp:wrapPolygon edited="0">
                <wp:start x="8814" y="599"/>
                <wp:lineTo x="7632" y="684"/>
                <wp:lineTo x="4407" y="1026"/>
                <wp:lineTo x="4300" y="1140"/>
                <wp:lineTo x="2687" y="1568"/>
                <wp:lineTo x="1720" y="2024"/>
                <wp:lineTo x="1290" y="2309"/>
                <wp:lineTo x="860" y="2936"/>
                <wp:lineTo x="967" y="3392"/>
                <wp:lineTo x="1397" y="3848"/>
                <wp:lineTo x="2257" y="4304"/>
                <wp:lineTo x="3655" y="4760"/>
                <wp:lineTo x="6127" y="5216"/>
                <wp:lineTo x="10641" y="5672"/>
                <wp:lineTo x="18058" y="6128"/>
                <wp:lineTo x="5589" y="6128"/>
                <wp:lineTo x="4407" y="6156"/>
                <wp:lineTo x="4407" y="6726"/>
                <wp:lineTo x="8922" y="7040"/>
                <wp:lineTo x="10749" y="7040"/>
                <wp:lineTo x="9244" y="7211"/>
                <wp:lineTo x="8599" y="7353"/>
                <wp:lineTo x="8599" y="7496"/>
                <wp:lineTo x="7417" y="7638"/>
                <wp:lineTo x="7202" y="7724"/>
                <wp:lineTo x="7309" y="7952"/>
                <wp:lineTo x="2472" y="8294"/>
                <wp:lineTo x="2472" y="8551"/>
                <wp:lineTo x="9244" y="8864"/>
                <wp:lineTo x="12039" y="8864"/>
                <wp:lineTo x="8384" y="9463"/>
                <wp:lineTo x="6879" y="9776"/>
                <wp:lineTo x="6664" y="10033"/>
                <wp:lineTo x="7417" y="10118"/>
                <wp:lineTo x="10749" y="10232"/>
                <wp:lineTo x="9567" y="10375"/>
                <wp:lineTo x="9459" y="10574"/>
                <wp:lineTo x="9782" y="10745"/>
                <wp:lineTo x="12039" y="11144"/>
                <wp:lineTo x="10856" y="11600"/>
                <wp:lineTo x="10749" y="12056"/>
                <wp:lineTo x="4622" y="12085"/>
                <wp:lineTo x="4622" y="12398"/>
                <wp:lineTo x="10749" y="12512"/>
                <wp:lineTo x="5374" y="12683"/>
                <wp:lineTo x="4515" y="12740"/>
                <wp:lineTo x="4622" y="13054"/>
                <wp:lineTo x="5052" y="13424"/>
                <wp:lineTo x="4515" y="13880"/>
                <wp:lineTo x="4622" y="14678"/>
                <wp:lineTo x="6234" y="14792"/>
                <wp:lineTo x="10749" y="14792"/>
                <wp:lineTo x="5482" y="14963"/>
                <wp:lineTo x="4515" y="15020"/>
                <wp:lineTo x="4622" y="16075"/>
                <wp:lineTo x="5804" y="16160"/>
                <wp:lineTo x="10749" y="16160"/>
                <wp:lineTo x="5589" y="16303"/>
                <wp:lineTo x="4730" y="16360"/>
                <wp:lineTo x="4730" y="16930"/>
                <wp:lineTo x="6772" y="17073"/>
                <wp:lineTo x="10749" y="17073"/>
                <wp:lineTo x="5697" y="17215"/>
                <wp:lineTo x="4837" y="17272"/>
                <wp:lineTo x="4730" y="17757"/>
                <wp:lineTo x="9889" y="17956"/>
                <wp:lineTo x="5052" y="17985"/>
                <wp:lineTo x="4622" y="18013"/>
                <wp:lineTo x="4730" y="19609"/>
                <wp:lineTo x="7524" y="19809"/>
                <wp:lineTo x="4622" y="19837"/>
                <wp:lineTo x="4622" y="20122"/>
                <wp:lineTo x="10749" y="20265"/>
                <wp:lineTo x="5374" y="20350"/>
                <wp:lineTo x="4515" y="20436"/>
                <wp:lineTo x="4622" y="20863"/>
                <wp:lineTo x="19241" y="20863"/>
                <wp:lineTo x="19241" y="20721"/>
                <wp:lineTo x="19886" y="20407"/>
                <wp:lineTo x="19133" y="20379"/>
                <wp:lineTo x="10749" y="20265"/>
                <wp:lineTo x="19563" y="20122"/>
                <wp:lineTo x="19563" y="19837"/>
                <wp:lineTo x="15586" y="19809"/>
                <wp:lineTo x="19671" y="19609"/>
                <wp:lineTo x="19886" y="18042"/>
                <wp:lineTo x="19348" y="17985"/>
                <wp:lineTo x="17521" y="17985"/>
                <wp:lineTo x="19671" y="17728"/>
                <wp:lineTo x="19671" y="17272"/>
                <wp:lineTo x="18596" y="17215"/>
                <wp:lineTo x="10749" y="17073"/>
                <wp:lineTo x="17736" y="17073"/>
                <wp:lineTo x="19886" y="16959"/>
                <wp:lineTo x="19348" y="16616"/>
                <wp:lineTo x="19563" y="16388"/>
                <wp:lineTo x="18488" y="16331"/>
                <wp:lineTo x="10749" y="16160"/>
                <wp:lineTo x="17951" y="16160"/>
                <wp:lineTo x="19886" y="16075"/>
                <wp:lineTo x="19886" y="15020"/>
                <wp:lineTo x="18381" y="14963"/>
                <wp:lineTo x="10749" y="14792"/>
                <wp:lineTo x="19778" y="14707"/>
                <wp:lineTo x="19133" y="14336"/>
                <wp:lineTo x="19671" y="13880"/>
                <wp:lineTo x="19671" y="13054"/>
                <wp:lineTo x="19348" y="12968"/>
                <wp:lineTo x="19886" y="12740"/>
                <wp:lineTo x="18488" y="12683"/>
                <wp:lineTo x="10749" y="12512"/>
                <wp:lineTo x="19671" y="12398"/>
                <wp:lineTo x="19671" y="12085"/>
                <wp:lineTo x="10641" y="12056"/>
                <wp:lineTo x="10749" y="11600"/>
                <wp:lineTo x="14081" y="11600"/>
                <wp:lineTo x="19886" y="11315"/>
                <wp:lineTo x="19886" y="10375"/>
                <wp:lineTo x="19026" y="10346"/>
                <wp:lineTo x="10749" y="10232"/>
                <wp:lineTo x="19348" y="10118"/>
                <wp:lineTo x="19886" y="9805"/>
                <wp:lineTo x="17951" y="9776"/>
                <wp:lineTo x="19778" y="9634"/>
                <wp:lineTo x="19563" y="9320"/>
                <wp:lineTo x="15801" y="9320"/>
                <wp:lineTo x="19778" y="8978"/>
                <wp:lineTo x="19993" y="7239"/>
                <wp:lineTo x="18703" y="7182"/>
                <wp:lineTo x="10749" y="7040"/>
                <wp:lineTo x="12791" y="7040"/>
                <wp:lineTo x="19671" y="6698"/>
                <wp:lineTo x="19886" y="5757"/>
                <wp:lineTo x="17413" y="5672"/>
                <wp:lineTo x="19778" y="5558"/>
                <wp:lineTo x="19886" y="4446"/>
                <wp:lineTo x="19456" y="4361"/>
                <wp:lineTo x="17736" y="4304"/>
                <wp:lineTo x="18918" y="3392"/>
                <wp:lineTo x="19026" y="2936"/>
                <wp:lineTo x="18811" y="2480"/>
                <wp:lineTo x="18273" y="2024"/>
                <wp:lineTo x="17198" y="1568"/>
                <wp:lineTo x="16016" y="1254"/>
                <wp:lineTo x="15586" y="1026"/>
                <wp:lineTo x="12254" y="684"/>
                <wp:lineTo x="10964" y="599"/>
                <wp:lineTo x="8814" y="599"/>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52065" cy="9624695"/>
                    </a:xfrm>
                    <a:prstGeom prst="rect">
                      <a:avLst/>
                    </a:prstGeom>
                  </pic:spPr>
                </pic:pic>
              </a:graphicData>
            </a:graphic>
            <wp14:sizeRelH relativeFrom="page">
              <wp14:pctWidth>0</wp14:pctWidth>
            </wp14:sizeRelH>
            <wp14:sizeRelV relativeFrom="page">
              <wp14:pctHeight>0</wp14:pctHeight>
            </wp14:sizeRelV>
          </wp:anchor>
        </w:drawing>
      </w:r>
      <w:r w:rsidR="007C2E24" w:rsidRPr="007C2E24">
        <w:rPr>
          <w:rFonts w:ascii="Minion Pro" w:hAnsi="Minion Pro"/>
          <w:noProof/>
        </w:rPr>
        <w:t xml:space="preserve"> </w:t>
      </w:r>
    </w:p>
    <w:p w14:paraId="74B96F44" w14:textId="77777777" w:rsidR="00B76F2F" w:rsidRDefault="00B76F2F" w:rsidP="00587C77">
      <w:pPr>
        <w:ind w:left="3402"/>
        <w:rPr>
          <w:rFonts w:ascii="Minion Pro" w:hAnsi="Minion Pro"/>
          <w:noProof/>
        </w:rPr>
        <w:sectPr w:rsidR="00B76F2F" w:rsidSect="00EC42FA">
          <w:footerReference w:type="default" r:id="rId7"/>
          <w:pgSz w:w="12240" w:h="15840"/>
          <w:pgMar w:top="568" w:right="1440" w:bottom="1440" w:left="1134" w:header="708" w:footer="708" w:gutter="0"/>
          <w:cols w:space="708"/>
          <w:docGrid w:linePitch="360"/>
        </w:sectPr>
      </w:pPr>
    </w:p>
    <w:p w14:paraId="08EE7154" w14:textId="77777777" w:rsidR="00B76F2F" w:rsidRDefault="00B76F2F" w:rsidP="00587C77">
      <w:pPr>
        <w:ind w:left="3402"/>
        <w:rPr>
          <w:rFonts w:ascii="Minion Pro" w:hAnsi="Minion Pro"/>
          <w:noProof/>
        </w:rPr>
      </w:pPr>
    </w:p>
    <w:p w14:paraId="3E7E4D1A" w14:textId="77777777" w:rsidR="00B76F2F" w:rsidRPr="00B76F2F" w:rsidRDefault="00B76F2F" w:rsidP="00B76F2F">
      <w:pPr>
        <w:spacing w:after="160" w:line="259" w:lineRule="auto"/>
        <w:ind w:left="2977" w:right="-824"/>
        <w:jc w:val="both"/>
        <w:rPr>
          <w:rFonts w:ascii="Arial" w:hAnsi="Arial" w:cs="Arial"/>
          <w:b/>
          <w:sz w:val="22"/>
          <w:szCs w:val="22"/>
          <w14:ligatures w14:val="none"/>
        </w:rPr>
      </w:pPr>
      <w:r w:rsidRPr="00B76F2F">
        <w:rPr>
          <w:rFonts w:ascii="Arial" w:hAnsi="Arial" w:cs="Arial"/>
          <w:b/>
          <w:sz w:val="22"/>
          <w:szCs w:val="22"/>
          <w:lang w:val="en-US"/>
          <w14:ligatures w14:val="none"/>
        </w:rPr>
        <w:t>I</w:t>
      </w:r>
      <w:r w:rsidRPr="00B76F2F">
        <w:rPr>
          <w:rFonts w:ascii="Arial" w:hAnsi="Arial" w:cs="Arial"/>
          <w:b/>
          <w:sz w:val="22"/>
          <w:szCs w:val="22"/>
          <w14:ligatures w14:val="none"/>
        </w:rPr>
        <w:t>) Διεθνής Ειρήνη και Ασφάλεια, Δικαιώματα του Ανθρώπου και Βιώσιμη Ανάπτυξη:</w:t>
      </w:r>
    </w:p>
    <w:p w14:paraId="0E60B105" w14:textId="41628EBC" w:rsidR="00B76F2F" w:rsidRPr="00B76F2F" w:rsidRDefault="00B76F2F" w:rsidP="00B76F2F">
      <w:pPr>
        <w:spacing w:after="160" w:line="259" w:lineRule="auto"/>
        <w:ind w:left="2977" w:right="-824"/>
        <w:jc w:val="both"/>
        <w:rPr>
          <w:rFonts w:ascii="Arial" w:hAnsi="Arial" w:cs="Arial"/>
          <w:bCs/>
          <w:sz w:val="22"/>
          <w:szCs w:val="22"/>
          <w14:ligatures w14:val="none"/>
        </w:rPr>
      </w:pPr>
      <w:r w:rsidRPr="00B76F2F">
        <w:rPr>
          <w:rFonts w:ascii="Arial" w:hAnsi="Arial" w:cs="Arial"/>
          <w:sz w:val="22"/>
          <w:szCs w:val="22"/>
          <w:u w:val="single"/>
          <w14:ligatures w14:val="none"/>
        </w:rPr>
        <w:t>Καταγγέλλουμε</w:t>
      </w:r>
      <w:r w:rsidRPr="00B76F2F">
        <w:rPr>
          <w:rFonts w:ascii="Arial" w:hAnsi="Arial" w:cs="Arial"/>
          <w:sz w:val="22"/>
          <w:szCs w:val="22"/>
          <w14:ligatures w14:val="none"/>
        </w:rPr>
        <w:t xml:space="preserve"> τη συνεχιζόμενη κατοχή εδάφους της Κυπριακής Δημοκρατίας</w:t>
      </w:r>
      <w:r w:rsidR="00B2175B">
        <w:rPr>
          <w:rFonts w:ascii="Arial" w:hAnsi="Arial" w:cs="Arial"/>
          <w:sz w:val="22"/>
          <w:szCs w:val="22"/>
          <w14:ligatures w14:val="none"/>
        </w:rPr>
        <w:t xml:space="preserve">, της Γεωργίας </w:t>
      </w:r>
      <w:r w:rsidRPr="00B76F2F">
        <w:rPr>
          <w:rFonts w:ascii="Arial" w:hAnsi="Arial" w:cs="Arial"/>
          <w:sz w:val="22"/>
          <w:szCs w:val="22"/>
          <w14:ligatures w14:val="none"/>
        </w:rPr>
        <w:t xml:space="preserve">και της Παλαιστίνης, την εισβολή στην Ουκρανία και τον αποκλεισμό του διαδρόμου </w:t>
      </w:r>
      <w:r w:rsidRPr="00B76F2F">
        <w:rPr>
          <w:rFonts w:ascii="Arial" w:hAnsi="Arial" w:cs="Arial"/>
          <w:sz w:val="22"/>
          <w:szCs w:val="22"/>
          <w:lang w:val="en-US"/>
          <w14:ligatures w14:val="none"/>
        </w:rPr>
        <w:t>Lachin</w:t>
      </w:r>
      <w:r w:rsidRPr="00B76F2F">
        <w:rPr>
          <w:rFonts w:ascii="Arial" w:hAnsi="Arial" w:cs="Arial"/>
          <w:sz w:val="22"/>
          <w:szCs w:val="22"/>
          <w14:ligatures w14:val="none"/>
        </w:rPr>
        <w:t xml:space="preserve"> στο Ναγκόρνο Καραμπάχ, που έχει προκαλέσει ανθρωπιστική κρίση. </w:t>
      </w:r>
      <w:r w:rsidRPr="00B76F2F">
        <w:rPr>
          <w:rFonts w:ascii="Arial" w:hAnsi="Arial" w:cs="Arial"/>
          <w:sz w:val="22"/>
          <w:szCs w:val="22"/>
          <w:u w:val="single"/>
          <w14:ligatures w14:val="none"/>
        </w:rPr>
        <w:t>Καλούμε</w:t>
      </w:r>
      <w:r w:rsidRPr="00B76F2F">
        <w:rPr>
          <w:rFonts w:ascii="Arial" w:hAnsi="Arial" w:cs="Arial"/>
          <w:sz w:val="22"/>
          <w:szCs w:val="22"/>
          <w14:ligatures w14:val="none"/>
        </w:rPr>
        <w:t xml:space="preserve"> δε τα εμπόλεμα μέρη στο Σουδάν για αποκλιμάκωση των συγκρούσεων και την επικράτηση της ειρήνης. </w:t>
      </w:r>
      <w:r w:rsidRPr="00B76F2F">
        <w:rPr>
          <w:rFonts w:ascii="Arial" w:hAnsi="Arial" w:cs="Arial"/>
          <w:bCs/>
          <w:sz w:val="22"/>
          <w:szCs w:val="22"/>
          <w:u w:val="single"/>
          <w14:ligatures w14:val="none"/>
        </w:rPr>
        <w:t>Καλούμε</w:t>
      </w:r>
      <w:r w:rsidRPr="00B76F2F">
        <w:rPr>
          <w:rFonts w:ascii="Arial" w:hAnsi="Arial" w:cs="Arial"/>
          <w:bCs/>
          <w:sz w:val="22"/>
          <w:szCs w:val="22"/>
          <w14:ligatures w14:val="none"/>
        </w:rPr>
        <w:t xml:space="preserve"> εν γένει σε ειρηνική διευθέτηση των συγκρούσεων σε κάθε σημείο του πλανήτη, βάσει των κανόνων του διεθνούς δικαίου και των ανθρωπιστικών αξιών.</w:t>
      </w:r>
    </w:p>
    <w:p w14:paraId="2E73C6BD" w14:textId="5080E7A8" w:rsidR="00B76F2F" w:rsidRPr="00E30426"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sz w:val="22"/>
          <w:szCs w:val="22"/>
          <w:u w:val="single"/>
          <w14:ligatures w14:val="none"/>
        </w:rPr>
        <w:t>Καταδικάζουμε</w:t>
      </w:r>
      <w:r w:rsidRPr="00B76F2F">
        <w:rPr>
          <w:rFonts w:ascii="Arial" w:hAnsi="Arial" w:cs="Arial"/>
          <w:sz w:val="22"/>
          <w:szCs w:val="22"/>
          <w14:ligatures w14:val="none"/>
        </w:rPr>
        <w:t xml:space="preserve"> απερίφραστα κάθε μορφή απειλής ή χρήσης βίας που στρέφεται κατά κράτους ή ανθρώπων είτε προέρχεται από κρατικούς είτε από μη κρατικούς δρώντες. Ο πόλεμος και η τρομοκρατία </w:t>
      </w:r>
      <w:r w:rsidRPr="00E30426">
        <w:rPr>
          <w:rFonts w:ascii="Arial" w:hAnsi="Arial" w:cs="Arial"/>
          <w:sz w:val="22"/>
          <w:szCs w:val="22"/>
          <w14:ligatures w14:val="none"/>
        </w:rPr>
        <w:t xml:space="preserve">είναι φαινόμενα καταστροφικά που θέτουν εμπόδια στην ευημερία της Ανθρωπότητας. </w:t>
      </w:r>
      <w:r w:rsidR="00E30426" w:rsidRPr="00E30426">
        <w:rPr>
          <w:rFonts w:ascii="Arial" w:hAnsi="Arial" w:cs="Arial"/>
          <w:sz w:val="22"/>
          <w:szCs w:val="22"/>
          <w14:ligatures w14:val="none"/>
        </w:rPr>
        <w:t>Επίσης, καταδικάζουμε κατά τρόπο απερίφραστο πράξεις βεβήλωσης και καταστροφής ιερών θρησκευτικών συμβόλων, όπου και από όποιον γίνονται, όπως πρόσφατα συνέβη με την καύση του Κορανίου στη Σουηδία.</w:t>
      </w:r>
    </w:p>
    <w:p w14:paraId="2A9C03CC"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E30426">
        <w:rPr>
          <w:rFonts w:ascii="Arial" w:hAnsi="Arial" w:cs="Arial"/>
          <w:sz w:val="22"/>
          <w:szCs w:val="22"/>
          <w:u w:val="single"/>
          <w14:ligatures w14:val="none"/>
        </w:rPr>
        <w:t>Δηλώνουμε</w:t>
      </w:r>
      <w:r w:rsidRPr="00E30426">
        <w:rPr>
          <w:rFonts w:ascii="Arial" w:hAnsi="Arial" w:cs="Arial"/>
          <w:sz w:val="22"/>
          <w:szCs w:val="22"/>
          <w14:ligatures w14:val="none"/>
        </w:rPr>
        <w:t xml:space="preserve"> την αντίθεση μας προς κάθε καταστροφή έμμεση ή άμεση και κάθε </w:t>
      </w:r>
      <w:r w:rsidRPr="00B76F2F">
        <w:rPr>
          <w:rFonts w:ascii="Arial" w:hAnsi="Arial" w:cs="Arial"/>
          <w:sz w:val="22"/>
          <w:szCs w:val="22"/>
          <w14:ligatures w14:val="none"/>
        </w:rPr>
        <w:t>είδους επίθεση ενάντια σε ιστορικά θρησκευτικά μνημεία. Σε αυτό το πλαίσιο, λαμβάνει χώρα και η εκστρατεία της Δ.Σ.Ο. για την παρουσίαση του Τόμου «</w:t>
      </w:r>
      <w:r w:rsidRPr="00B76F2F">
        <w:rPr>
          <w:rFonts w:ascii="Arial" w:hAnsi="Arial" w:cs="Arial"/>
          <w:i/>
          <w:sz w:val="22"/>
          <w:szCs w:val="22"/>
          <w14:ligatures w14:val="none"/>
        </w:rPr>
        <w:t>Αγία Σοφία: Οι Ναοί της του Θεού Σοφίας ανά τον Κόσμο</w:t>
      </w:r>
      <w:r w:rsidRPr="00B76F2F">
        <w:rPr>
          <w:rFonts w:ascii="Arial" w:hAnsi="Arial" w:cs="Arial"/>
          <w:sz w:val="22"/>
          <w:szCs w:val="22"/>
          <w14:ligatures w14:val="none"/>
        </w:rPr>
        <w:t>», με σκοπό όχι απλώς τη διάσωση της υλικής υπόστασης του μνημείου, αλλά και της πολιτιστικής του αξίας για την Ανθρωπότητα και τον Παγκόσμιο Πολιτισμό. Η διατήρηση αυτών των μνημείων είναι ζωτικής σημασίας για τη διατήρηση της ιστορικής μνήμης της κοινής ανθρώπινης ιστορίας.</w:t>
      </w:r>
    </w:p>
    <w:p w14:paraId="3E4A795C"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sz w:val="22"/>
          <w:szCs w:val="22"/>
          <w:u w:val="single"/>
          <w14:ligatures w14:val="none"/>
        </w:rPr>
        <w:t>Θεωρούμε</w:t>
      </w:r>
      <w:r w:rsidRPr="00B76F2F">
        <w:rPr>
          <w:rFonts w:ascii="Arial" w:hAnsi="Arial" w:cs="Arial"/>
          <w:sz w:val="22"/>
          <w:szCs w:val="22"/>
          <w14:ligatures w14:val="none"/>
        </w:rPr>
        <w:t xml:space="preserve"> την κοινοβουλευτική διπλωματία και την παροχή καλών υπηρεσιών των διεθνών κοινοβουλευτικών θεσμών ως αξιόπιστη και αποτελεσματική μέθοδο ειρηνικής επίλυσης των διαφορών.</w:t>
      </w:r>
    </w:p>
    <w:p w14:paraId="4A1E8681"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sz w:val="22"/>
          <w:szCs w:val="22"/>
          <w:u w:val="single"/>
          <w14:ligatures w14:val="none"/>
        </w:rPr>
        <w:t>Αναδεικνύουμε</w:t>
      </w:r>
      <w:r w:rsidRPr="00B76F2F">
        <w:rPr>
          <w:rFonts w:ascii="Arial" w:hAnsi="Arial" w:cs="Arial"/>
          <w:sz w:val="22"/>
          <w:szCs w:val="22"/>
          <w14:ligatures w14:val="none"/>
        </w:rPr>
        <w:t xml:space="preserve"> την σημασία του διαθρησκειακού και διομολογιακού διαλόγου στην δημιουργία ενός κλίματος αλληλοκατανόησης, με βάση την αρχή της ετερότητας και το σεβασμό του δικαιώματος της απρόσκοπτης άσκησης των θρησκευτικών ελευθεριών.</w:t>
      </w:r>
    </w:p>
    <w:p w14:paraId="101AD2AA"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sz w:val="22"/>
          <w:szCs w:val="22"/>
          <w:u w:val="single"/>
          <w14:ligatures w14:val="none"/>
        </w:rPr>
        <w:t>Εκφράζουμε</w:t>
      </w:r>
      <w:r w:rsidRPr="00B76F2F">
        <w:rPr>
          <w:rFonts w:ascii="Arial" w:hAnsi="Arial" w:cs="Arial"/>
          <w:sz w:val="22"/>
          <w:szCs w:val="22"/>
          <w14:ligatures w14:val="none"/>
        </w:rPr>
        <w:t xml:space="preserve"> την ανησυχία μας για την αύξηση των μεταναστευτικών και προσφυγικών ροών που προκαλούν, μεταξύ άλλων, οι ένοπλες συρράξεις και η φτώχεια και τονίζουμε την ανάγκη για διεθνή συνεργασία με στόχο την εξάλειψη των αιτίων που οδηγούν στη μετανάστευση και τη διαχείριση του φαινομένου αυτού σύμφωνα με το διεθνές δίκαιο. </w:t>
      </w:r>
    </w:p>
    <w:p w14:paraId="70108864" w14:textId="77777777" w:rsidR="00B76F2F" w:rsidRPr="00B76F2F" w:rsidRDefault="00B76F2F" w:rsidP="00B76F2F">
      <w:pPr>
        <w:spacing w:line="259" w:lineRule="auto"/>
        <w:ind w:left="2977" w:right="-824"/>
        <w:jc w:val="both"/>
        <w:rPr>
          <w:rFonts w:ascii="Arial" w:hAnsi="Arial" w:cs="Arial"/>
          <w:sz w:val="22"/>
          <w:szCs w:val="22"/>
          <w14:ligatures w14:val="none"/>
        </w:rPr>
      </w:pPr>
      <w:r w:rsidRPr="00B76F2F">
        <w:rPr>
          <w:rFonts w:ascii="Arial" w:hAnsi="Arial" w:cs="Arial"/>
          <w:sz w:val="22"/>
          <w:szCs w:val="22"/>
          <w:u w:val="single"/>
          <w14:ligatures w14:val="none"/>
        </w:rPr>
        <w:t xml:space="preserve">Προωθούμε </w:t>
      </w:r>
      <w:r w:rsidRPr="00B76F2F">
        <w:rPr>
          <w:rFonts w:ascii="Arial" w:hAnsi="Arial" w:cs="Arial"/>
          <w:sz w:val="22"/>
          <w:szCs w:val="22"/>
          <w14:ligatures w14:val="none"/>
        </w:rPr>
        <w:t>πολιτικές και ψηφίσματα που δίνουν προτεραιότητα στη βιώσιμη ανάπτυξη, σε ευθυγράμμιση με την παγκόσμια ατζέντα, αντλώντας έμπνευση από τις αρχές της χριστιανικής παράδοσης.</w:t>
      </w:r>
      <w:r w:rsidRPr="00B76F2F">
        <w:rPr>
          <w:rFonts w:ascii="Arial" w:hAnsi="Arial" w:cs="Arial"/>
          <w:sz w:val="22"/>
          <w:szCs w:val="22"/>
          <w:lang w:val="en-US"/>
          <w14:ligatures w14:val="none"/>
        </w:rPr>
        <w:t> </w:t>
      </w:r>
    </w:p>
    <w:p w14:paraId="6731707E" w14:textId="77777777" w:rsidR="00E30426" w:rsidRDefault="00E30426" w:rsidP="00B76F2F">
      <w:pPr>
        <w:spacing w:after="160" w:line="259" w:lineRule="auto"/>
        <w:ind w:left="2977" w:right="-824"/>
        <w:jc w:val="both"/>
        <w:rPr>
          <w:rFonts w:ascii="Arial" w:hAnsi="Arial" w:cs="Arial"/>
          <w:b/>
          <w:sz w:val="22"/>
          <w:szCs w:val="22"/>
          <w14:ligatures w14:val="none"/>
        </w:rPr>
      </w:pPr>
    </w:p>
    <w:p w14:paraId="41B89168" w14:textId="09537D61" w:rsidR="00B76F2F" w:rsidRDefault="00B76F2F" w:rsidP="00B76F2F">
      <w:pPr>
        <w:spacing w:after="160" w:line="259" w:lineRule="auto"/>
        <w:ind w:left="2977" w:right="-824"/>
        <w:jc w:val="both"/>
        <w:rPr>
          <w:rFonts w:ascii="Arial" w:hAnsi="Arial" w:cs="Arial"/>
          <w:sz w:val="22"/>
          <w:szCs w:val="22"/>
          <w:u w:val="single"/>
          <w14:ligatures w14:val="none"/>
        </w:rPr>
        <w:sectPr w:rsidR="00B76F2F" w:rsidSect="00B76F2F">
          <w:pgSz w:w="12240" w:h="15840" w:code="1"/>
          <w:pgMar w:top="567" w:right="1440" w:bottom="1440" w:left="1134" w:header="709" w:footer="709" w:gutter="0"/>
          <w:cols w:space="708"/>
          <w:titlePg/>
          <w:docGrid w:linePitch="360"/>
        </w:sectPr>
      </w:pPr>
      <w:r w:rsidRPr="00B76F2F">
        <w:rPr>
          <w:rFonts w:ascii="Arial" w:hAnsi="Arial" w:cs="Arial"/>
          <w:b/>
          <w:sz w:val="22"/>
          <w:szCs w:val="22"/>
          <w14:ligatures w14:val="none"/>
        </w:rPr>
        <w:t>ΙΙ) Κοινοβουλευτισμός, Δημοκρατικοί Θεσμοί και Κράτος Δικαίου</w:t>
      </w:r>
      <w:r w:rsidRPr="00B76F2F">
        <w:rPr>
          <w:rFonts w:ascii="Arial" w:hAnsi="Arial" w:cs="Arial"/>
          <w:sz w:val="22"/>
          <w:szCs w:val="22"/>
          <w14:ligatures w14:val="none"/>
        </w:rPr>
        <w:t>:</w:t>
      </w:r>
      <w:r w:rsidRPr="00B76F2F">
        <w:rPr>
          <w:rFonts w:ascii="Arial" w:hAnsi="Arial" w:cs="Arial"/>
          <w:sz w:val="22"/>
          <w:szCs w:val="22"/>
          <w:u w:val="single"/>
          <w14:ligatures w14:val="none"/>
        </w:rPr>
        <w:t xml:space="preserve"> Υπερασπιζόμαστε</w:t>
      </w:r>
      <w:r w:rsidRPr="00B76F2F">
        <w:rPr>
          <w:rFonts w:ascii="Arial" w:hAnsi="Arial" w:cs="Arial"/>
          <w:sz w:val="22"/>
          <w:szCs w:val="22"/>
          <w14:ligatures w14:val="none"/>
        </w:rPr>
        <w:t xml:space="preserve"> την ενδυνάμωση </w:t>
      </w:r>
      <w:r w:rsidRPr="00B76F2F">
        <w:rPr>
          <w:rFonts w:ascii="Arial" w:hAnsi="Arial" w:cs="Arial"/>
          <w:bCs/>
          <w:sz w:val="22"/>
          <w:szCs w:val="22"/>
          <w14:ligatures w14:val="none"/>
        </w:rPr>
        <w:t>του Κοινοβουλευτισμού</w:t>
      </w:r>
      <w:r w:rsidRPr="00B76F2F">
        <w:rPr>
          <w:rFonts w:ascii="Arial" w:hAnsi="Arial" w:cs="Arial"/>
          <w:sz w:val="22"/>
          <w:szCs w:val="22"/>
          <w14:ligatures w14:val="none"/>
        </w:rPr>
        <w:t xml:space="preserve"> ως στοιχείο απαραίτητο για την αρχή της διάκρισης των λειτουργιών και των δημοκρατικών θεσμών σε όλες τις χώρες του Κόσμου.</w:t>
      </w:r>
    </w:p>
    <w:p w14:paraId="60AF07B7"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sz w:val="22"/>
          <w:szCs w:val="22"/>
          <w:u w:val="single"/>
          <w14:ligatures w14:val="none"/>
        </w:rPr>
        <w:lastRenderedPageBreak/>
        <w:t xml:space="preserve">Τασσόμαστε υπέρ </w:t>
      </w:r>
      <w:r w:rsidRPr="00B76F2F">
        <w:rPr>
          <w:rFonts w:ascii="Arial" w:hAnsi="Arial" w:cs="Arial"/>
          <w:sz w:val="22"/>
          <w:szCs w:val="22"/>
          <w14:ligatures w14:val="none"/>
        </w:rPr>
        <w:t>της εδραίωσης της συμμετοχικής Δημοκρατίας, με την άμεση συμπερίληψη των πολιτών και της κοινωνίας στη δημοκρατική διακυβέρνηση.</w:t>
      </w:r>
    </w:p>
    <w:p w14:paraId="35C7D584"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sz w:val="22"/>
          <w:szCs w:val="22"/>
          <w:u w:val="single"/>
          <w14:ligatures w14:val="none"/>
        </w:rPr>
        <w:t>Ενθαρρύνουμε</w:t>
      </w:r>
      <w:r w:rsidRPr="00B76F2F">
        <w:rPr>
          <w:rFonts w:ascii="Arial" w:hAnsi="Arial" w:cs="Arial"/>
          <w:sz w:val="22"/>
          <w:szCs w:val="22"/>
          <w14:ligatures w14:val="none"/>
        </w:rPr>
        <w:t xml:space="preserve"> τις Εκκλησίες και άλλους θρησκευτικούς δρώντες να επιδιώκουν τη στενή συνεργασία με τους κοινοβουλευτικούς με στόχο την ειρήνη και την ευημερία. Μια τέτοια πρακτική μπορεί να συμβάλει στην ενίσχυση των συμμετοχικών συστημάτων και στην ανάδειξη των δημοκρατικών αξιών.</w:t>
      </w:r>
      <w:r w:rsidRPr="00B76F2F">
        <w:rPr>
          <w:rFonts w:ascii="Arial" w:hAnsi="Arial" w:cs="Arial"/>
          <w:sz w:val="22"/>
          <w:szCs w:val="22"/>
          <w:lang w:val="en-US"/>
          <w14:ligatures w14:val="none"/>
        </w:rPr>
        <w:t> </w:t>
      </w:r>
    </w:p>
    <w:p w14:paraId="4E570138"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sz w:val="22"/>
          <w:szCs w:val="22"/>
          <w:u w:val="single"/>
          <w14:ligatures w14:val="none"/>
        </w:rPr>
        <w:t>Επιδιώκουμε</w:t>
      </w:r>
      <w:r w:rsidRPr="00B76F2F">
        <w:rPr>
          <w:rFonts w:ascii="Arial" w:hAnsi="Arial" w:cs="Arial"/>
          <w:sz w:val="22"/>
          <w:szCs w:val="22"/>
          <w14:ligatures w14:val="none"/>
        </w:rPr>
        <w:t xml:space="preserve"> διαχρονικά την ενδυνάμωση των εθνικών κοινοβουλίων και τον αντιπροσωπευτικό, εποπτικό και νομοθετικό τους ρόλο και στηρίζουμε την αξιοποίηση των μέσων που παρέχουν οι νέες τεχνολογίες για την προσαρμογή του κοινοβουλευτικού έργου στην ψηφιακή εποχή. </w:t>
      </w:r>
    </w:p>
    <w:p w14:paraId="7AD69A21" w14:textId="77777777" w:rsidR="00B76F2F" w:rsidRPr="00B76F2F" w:rsidRDefault="00B76F2F" w:rsidP="00B76F2F">
      <w:pPr>
        <w:spacing w:line="259" w:lineRule="auto"/>
        <w:ind w:left="2977" w:right="-824"/>
        <w:jc w:val="both"/>
        <w:rPr>
          <w:rFonts w:ascii="Arial" w:hAnsi="Arial" w:cs="Arial"/>
          <w:sz w:val="22"/>
          <w:szCs w:val="22"/>
          <w14:ligatures w14:val="none"/>
        </w:rPr>
      </w:pPr>
    </w:p>
    <w:p w14:paraId="15E3ED8F"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b/>
          <w:sz w:val="22"/>
          <w:szCs w:val="22"/>
          <w14:ligatures w14:val="none"/>
        </w:rPr>
        <w:t>ΙΙΙ) Διεθνής Συνεργασία και Διαθεσμικές Σχέσεις</w:t>
      </w:r>
      <w:r w:rsidRPr="00B76F2F">
        <w:rPr>
          <w:rFonts w:ascii="Arial" w:hAnsi="Arial" w:cs="Arial"/>
          <w:sz w:val="22"/>
          <w:szCs w:val="22"/>
          <w14:ligatures w14:val="none"/>
        </w:rPr>
        <w:t>:</w:t>
      </w:r>
    </w:p>
    <w:p w14:paraId="641D4D4E"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sz w:val="22"/>
          <w:szCs w:val="22"/>
          <w:u w:val="single"/>
          <w14:ligatures w14:val="none"/>
        </w:rPr>
        <w:t>Επενδύουμε</w:t>
      </w:r>
      <w:r w:rsidRPr="00B76F2F">
        <w:rPr>
          <w:rFonts w:ascii="Arial" w:hAnsi="Arial" w:cs="Arial"/>
          <w:sz w:val="22"/>
          <w:szCs w:val="22"/>
          <w14:ligatures w14:val="none"/>
        </w:rPr>
        <w:t xml:space="preserve"> στην ανάπτυξη διαθεσμικής συνεργασίας με άλλους Διεθνείς και Ευρωπαϊκούς Κοινοβουλευτικούς Θεσμούς, με σκοπό να επιτευχθούν οι κοινοί μας στόχοι.</w:t>
      </w:r>
    </w:p>
    <w:p w14:paraId="532B98AE"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sz w:val="22"/>
          <w:szCs w:val="22"/>
          <w:u w:val="single"/>
          <w14:ligatures w14:val="none"/>
        </w:rPr>
        <w:t>Ενδιαφερόμαστε</w:t>
      </w:r>
      <w:r w:rsidRPr="00B76F2F">
        <w:rPr>
          <w:rFonts w:ascii="Arial" w:hAnsi="Arial" w:cs="Arial"/>
          <w:sz w:val="22"/>
          <w:szCs w:val="22"/>
          <w14:ligatures w14:val="none"/>
        </w:rPr>
        <w:t xml:space="preserve"> να επεκτείνουμε τη συνεργασία μας με οργανώσεις και φορείς της κοινωνίας των πολιτών και κοινωνικούς χώρους που έχουν ως σημείο αναφοράς του πεδίου δράσης τους τις χριστιανικές αξίες. </w:t>
      </w:r>
    </w:p>
    <w:p w14:paraId="4A8D21E7"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sz w:val="22"/>
          <w:szCs w:val="22"/>
          <w:u w:val="single"/>
          <w14:ligatures w14:val="none"/>
        </w:rPr>
        <w:t>Στοχεύουμε</w:t>
      </w:r>
      <w:r w:rsidRPr="00B76F2F">
        <w:rPr>
          <w:rFonts w:ascii="Arial" w:hAnsi="Arial" w:cs="Arial"/>
          <w:sz w:val="22"/>
          <w:szCs w:val="22"/>
          <w14:ligatures w14:val="none"/>
        </w:rPr>
        <w:t xml:space="preserve"> στην δημιουργία συνεργατικών σχέσεων με οργανώσεις και φορείς της κοινωνίας των πολιτών που σχετίζονται με τις άλλες </w:t>
      </w:r>
      <w:r w:rsidRPr="00B76F2F">
        <w:rPr>
          <w:rFonts w:ascii="Arial" w:hAnsi="Arial" w:cs="Arial"/>
          <w:bCs/>
          <w:sz w:val="22"/>
          <w:szCs w:val="22"/>
          <w14:ligatures w14:val="none"/>
        </w:rPr>
        <w:t>μονοθεϊστικές</w:t>
      </w:r>
      <w:r w:rsidRPr="00B76F2F">
        <w:rPr>
          <w:rFonts w:ascii="Arial" w:hAnsi="Arial" w:cs="Arial"/>
          <w:sz w:val="22"/>
          <w:szCs w:val="22"/>
          <w14:ligatures w14:val="none"/>
        </w:rPr>
        <w:t xml:space="preserve"> θρησκείες (Ισλάμ, Ιουδαϊσμός), μέσω των οποίων προάγουμε την πολιτιστική και θρησκευτική ποικιλομορφία και ταυτόχρονα επιχειρούμε να αναδείξουμε το κοινό αξιακό υπόβαθρο των διαφορετικών θρησκευτικών καταβολών ως σημείο αρμονικής συνύπαρξης.</w:t>
      </w:r>
    </w:p>
    <w:p w14:paraId="235A7AD4"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sz w:val="22"/>
          <w:szCs w:val="22"/>
          <w:u w:val="single"/>
          <w14:ligatures w14:val="none"/>
        </w:rPr>
        <w:t>Καλλιεργούμε</w:t>
      </w:r>
      <w:r w:rsidRPr="00B76F2F">
        <w:rPr>
          <w:rFonts w:ascii="Arial" w:hAnsi="Arial" w:cs="Arial"/>
          <w:sz w:val="22"/>
          <w:szCs w:val="22"/>
          <w14:ligatures w14:val="none"/>
        </w:rPr>
        <w:t xml:space="preserve"> τακτικές επαφές με τις ηγεσίες και εκπροσώπους των Εκκλησιών του Χριστιανικού Κόσμου, καθώς πιστεύουμε ακράδαντα ότι οι πολιτικοί και οι θρησκευτικοί δρώντες πρέπει να συνεργάζονται από κοινού για την ευημερία των πολιτών και των πιστών. </w:t>
      </w:r>
    </w:p>
    <w:p w14:paraId="6126DDAC"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b/>
          <w:sz w:val="22"/>
          <w:szCs w:val="22"/>
          <w:lang w:val="en-US"/>
          <w14:ligatures w14:val="none"/>
        </w:rPr>
        <w:t>IV</w:t>
      </w:r>
      <w:r w:rsidRPr="00B76F2F">
        <w:rPr>
          <w:rFonts w:ascii="Arial" w:hAnsi="Arial" w:cs="Arial"/>
          <w:b/>
          <w:sz w:val="22"/>
          <w:szCs w:val="22"/>
          <w14:ligatures w14:val="none"/>
        </w:rPr>
        <w:t>) Θεσμική Αρχιτεκτονική</w:t>
      </w:r>
      <w:r w:rsidRPr="00B76F2F">
        <w:rPr>
          <w:rFonts w:ascii="Arial" w:hAnsi="Arial" w:cs="Arial"/>
          <w:sz w:val="22"/>
          <w:szCs w:val="22"/>
          <w14:ligatures w14:val="none"/>
        </w:rPr>
        <w:t xml:space="preserve">: </w:t>
      </w:r>
    </w:p>
    <w:p w14:paraId="2B12F457"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sz w:val="22"/>
          <w:szCs w:val="22"/>
          <w:u w:val="single"/>
          <w14:ligatures w14:val="none"/>
        </w:rPr>
        <w:t>Εκτιμούμε</w:t>
      </w:r>
      <w:r w:rsidRPr="00B76F2F">
        <w:rPr>
          <w:rFonts w:ascii="Arial" w:hAnsi="Arial" w:cs="Arial"/>
          <w:sz w:val="22"/>
          <w:szCs w:val="22"/>
          <w14:ligatures w14:val="none"/>
        </w:rPr>
        <w:t xml:space="preserve"> ότι οι καταστατικοί στόχοι της Οργάνωσης μας παραμένουν επίκαιροι, όμως πρέπει να αναδείξουμε νέες οργανωτικές δυνατότητες για την αντιμετώπιση των προκλήσεων του μέλλοντος.</w:t>
      </w:r>
    </w:p>
    <w:p w14:paraId="113473D1"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sz w:val="22"/>
          <w:szCs w:val="22"/>
          <w:u w:val="single"/>
          <w14:ligatures w14:val="none"/>
        </w:rPr>
        <w:t>Αποφασίζουμε</w:t>
      </w:r>
      <w:r w:rsidRPr="00B76F2F">
        <w:rPr>
          <w:rFonts w:ascii="Arial" w:hAnsi="Arial" w:cs="Arial"/>
          <w:sz w:val="22"/>
          <w:szCs w:val="22"/>
          <w14:ligatures w14:val="none"/>
        </w:rPr>
        <w:t xml:space="preserve"> την έναρξη διαβούλευσης για τη μερική τροποποίηση των καταστατικών κειμένων και την επικαιροποίηση ορισμένων θεσμικών λειτουργιών της Οργάνωσης μας, ώστε να αντιμετωπίζει τη σύγχρονη πραγματικότητα.</w:t>
      </w:r>
    </w:p>
    <w:p w14:paraId="244BD3F9" w14:textId="77777777" w:rsidR="00B76F2F" w:rsidRPr="00B76F2F" w:rsidRDefault="00B76F2F" w:rsidP="00B76F2F">
      <w:pPr>
        <w:spacing w:after="160" w:line="259" w:lineRule="auto"/>
        <w:ind w:left="2977" w:right="-824"/>
        <w:rPr>
          <w:rFonts w:ascii="Arial" w:hAnsi="Arial" w:cs="Arial"/>
          <w:sz w:val="22"/>
          <w:szCs w:val="22"/>
          <w14:ligatures w14:val="none"/>
        </w:rPr>
      </w:pPr>
      <w:r w:rsidRPr="00B76F2F">
        <w:rPr>
          <w:rFonts w:ascii="Arial" w:hAnsi="Arial" w:cs="Arial"/>
          <w:b/>
          <w:sz w:val="22"/>
          <w:szCs w:val="22"/>
          <w:lang w:val="en-US"/>
          <w14:ligatures w14:val="none"/>
        </w:rPr>
        <w:t>V</w:t>
      </w:r>
      <w:r w:rsidRPr="00B76F2F">
        <w:rPr>
          <w:rFonts w:ascii="Arial" w:hAnsi="Arial" w:cs="Arial"/>
          <w:b/>
          <w:sz w:val="22"/>
          <w:szCs w:val="22"/>
          <w14:ligatures w14:val="none"/>
        </w:rPr>
        <w:t>) Ο Ρόλος των Χριστιανικών Αξιών στην Ευρώπη και τον Κόσμο</w:t>
      </w:r>
      <w:r w:rsidRPr="00B76F2F">
        <w:rPr>
          <w:rFonts w:ascii="Arial" w:hAnsi="Arial" w:cs="Arial"/>
          <w:sz w:val="22"/>
          <w:szCs w:val="22"/>
          <w14:ligatures w14:val="none"/>
        </w:rPr>
        <w:t>:</w:t>
      </w:r>
    </w:p>
    <w:p w14:paraId="0C0FB008"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sz w:val="22"/>
          <w:szCs w:val="22"/>
          <w:u w:val="single"/>
          <w14:ligatures w14:val="none"/>
        </w:rPr>
        <w:t xml:space="preserve">Αναδεικνύουμε και προβάλλουμε αδιαλείπτως </w:t>
      </w:r>
      <w:r w:rsidRPr="00B76F2F">
        <w:rPr>
          <w:rFonts w:ascii="Arial" w:hAnsi="Arial" w:cs="Arial"/>
          <w:sz w:val="22"/>
          <w:szCs w:val="22"/>
          <w14:ligatures w14:val="none"/>
        </w:rPr>
        <w:t>τις χριστιανικές αξίες στον δημόσιο πολιτικό λόγο και ενισχύουμε τον ρόλο που μπορούν να παίξουν στη διαμόρφωση πολιτικών και κοινωνικών προτύπων.</w:t>
      </w:r>
    </w:p>
    <w:p w14:paraId="50E0DBB4" w14:textId="77777777" w:rsidR="00B76F2F" w:rsidRDefault="00B76F2F" w:rsidP="00B76F2F">
      <w:pPr>
        <w:spacing w:after="160" w:line="259" w:lineRule="auto"/>
        <w:ind w:left="2977" w:right="-824"/>
        <w:jc w:val="both"/>
        <w:rPr>
          <w:rFonts w:ascii="Arial" w:hAnsi="Arial" w:cs="Arial"/>
          <w:sz w:val="22"/>
          <w:szCs w:val="22"/>
          <w14:ligatures w14:val="none"/>
        </w:rPr>
      </w:pPr>
    </w:p>
    <w:p w14:paraId="5D595617" w14:textId="77777777" w:rsidR="00B76F2F" w:rsidRPr="00B76F2F" w:rsidRDefault="00B76F2F" w:rsidP="00B76F2F">
      <w:pPr>
        <w:spacing w:after="160" w:line="259" w:lineRule="auto"/>
        <w:ind w:left="2977" w:right="-824"/>
        <w:rPr>
          <w:rFonts w:ascii="Arial" w:hAnsi="Arial" w:cs="Arial"/>
          <w:b/>
          <w:sz w:val="22"/>
          <w:szCs w:val="22"/>
          <w14:ligatures w14:val="none"/>
        </w:rPr>
        <w:sectPr w:rsidR="00B76F2F" w:rsidRPr="00B76F2F" w:rsidSect="00B76F2F">
          <w:pgSz w:w="12240" w:h="15840" w:code="1"/>
          <w:pgMar w:top="567" w:right="1440" w:bottom="1440" w:left="1134" w:header="709" w:footer="709" w:gutter="0"/>
          <w:cols w:space="708"/>
          <w:titlePg/>
          <w:docGrid w:linePitch="360"/>
        </w:sectPr>
      </w:pPr>
    </w:p>
    <w:p w14:paraId="4748980E"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sz w:val="22"/>
          <w:szCs w:val="22"/>
          <w:u w:val="single"/>
          <w14:ligatures w14:val="none"/>
        </w:rPr>
        <w:lastRenderedPageBreak/>
        <w:t>Υπενθυμίζουμε</w:t>
      </w:r>
      <w:r w:rsidRPr="00B76F2F">
        <w:rPr>
          <w:rFonts w:ascii="Arial" w:hAnsi="Arial" w:cs="Arial"/>
          <w:sz w:val="22"/>
          <w:szCs w:val="22"/>
          <w14:ligatures w14:val="none"/>
        </w:rPr>
        <w:t xml:space="preserve"> ότι το έτος 2025, η ημερολογιακή σύμπτωση του κοινού εορτασμού του Πάσχα από όλες τις Χριστιανικές Εκκλησίες και Ομολογίες και της συμπλήρωσης 1700 ετών από την </w:t>
      </w:r>
      <w:r w:rsidRPr="00B76F2F">
        <w:rPr>
          <w:rFonts w:ascii="Arial" w:hAnsi="Arial" w:cs="Arial"/>
          <w:sz w:val="22"/>
          <w:szCs w:val="22"/>
          <w:lang w:val="en-US"/>
          <w14:ligatures w14:val="none"/>
        </w:rPr>
        <w:t>A</w:t>
      </w:r>
      <w:r w:rsidRPr="00B76F2F">
        <w:rPr>
          <w:rFonts w:ascii="Arial" w:hAnsi="Arial" w:cs="Arial"/>
          <w:sz w:val="22"/>
          <w:szCs w:val="22"/>
          <w14:ligatures w14:val="none"/>
        </w:rPr>
        <w:t>’ Οικουμενική Σύνοδο στην Νίκαια της Βιθυνίας αποτελεί σημαντική ευκαιρία ανάδειξης των Χριστιανικών Αξιών.</w:t>
      </w:r>
    </w:p>
    <w:p w14:paraId="46FE39E9"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sz w:val="22"/>
          <w:szCs w:val="22"/>
          <w:u w:val="single"/>
          <w14:ligatures w14:val="none"/>
        </w:rPr>
        <w:t>Χαιρετίζουμε</w:t>
      </w:r>
      <w:r w:rsidRPr="00B76F2F">
        <w:rPr>
          <w:rFonts w:ascii="Arial" w:hAnsi="Arial" w:cs="Arial"/>
          <w:sz w:val="22"/>
          <w:szCs w:val="22"/>
          <w14:ligatures w14:val="none"/>
        </w:rPr>
        <w:t xml:space="preserve"> την πρόσφατη πρωτοβουλία της Δια-Κοινοβουλευτικής Ένωσης (</w:t>
      </w:r>
      <w:r w:rsidRPr="00B76F2F">
        <w:rPr>
          <w:rFonts w:ascii="Arial" w:hAnsi="Arial" w:cs="Arial"/>
          <w:sz w:val="22"/>
          <w:szCs w:val="22"/>
          <w:lang w:val="en-US"/>
          <w14:ligatures w14:val="none"/>
        </w:rPr>
        <w:t>IPU</w:t>
      </w:r>
      <w:r w:rsidRPr="00B76F2F">
        <w:rPr>
          <w:rFonts w:ascii="Arial" w:hAnsi="Arial" w:cs="Arial"/>
          <w:sz w:val="22"/>
          <w:szCs w:val="22"/>
          <w14:ligatures w14:val="none"/>
        </w:rPr>
        <w:t xml:space="preserve">) να συγκαλέσει την </w:t>
      </w:r>
      <w:r w:rsidRPr="00B76F2F">
        <w:rPr>
          <w:rFonts w:ascii="Arial" w:hAnsi="Arial" w:cs="Arial"/>
          <w:i/>
          <w:sz w:val="22"/>
          <w:szCs w:val="22"/>
          <w14:ligatures w14:val="none"/>
        </w:rPr>
        <w:t>Κοινοβουλευτική Διάσκεψη για τον Διαθρησκειακό Διάλογο</w:t>
      </w:r>
      <w:r w:rsidRPr="00B76F2F">
        <w:rPr>
          <w:rFonts w:ascii="Arial" w:hAnsi="Arial" w:cs="Arial"/>
          <w:sz w:val="22"/>
          <w:szCs w:val="22"/>
          <w14:ligatures w14:val="none"/>
        </w:rPr>
        <w:t xml:space="preserve">, στο Μαρακές, προκειμένου να συζητήσει, μεταξύ άλλων, το ζήτημα της θέσης των θρησκευτικών αξιών στο σύγχρονο κόσμο και αποδεχόμαστε το Ανακοινωθέν του Μαρακές, που υιοθετήθηκε στις 15 Ιουνίου 2023. Εκφράζουμε δε την ικανοποίησή μας για τη σταθερή συνεργασία που έχουμε στο πεδίο της ανάδειξης του ρόλου των κοινοβουλευτικών και θρησκευτικών αξιών στον πολιτικό χώρο και την προαγωγή διαθρησκειακού διαλόγου. </w:t>
      </w:r>
    </w:p>
    <w:p w14:paraId="22007DE8" w14:textId="77777777" w:rsidR="00B76F2F" w:rsidRPr="00B76F2F" w:rsidRDefault="00B76F2F" w:rsidP="00B76F2F">
      <w:pPr>
        <w:spacing w:after="160" w:line="259" w:lineRule="auto"/>
        <w:ind w:left="2977" w:right="-824"/>
        <w:jc w:val="both"/>
        <w:rPr>
          <w:rFonts w:ascii="Arial" w:hAnsi="Arial" w:cs="Arial"/>
          <w:b/>
          <w:bCs/>
          <w:i/>
          <w:sz w:val="22"/>
          <w:szCs w:val="22"/>
          <w14:ligatures w14:val="none"/>
        </w:rPr>
      </w:pPr>
      <w:r w:rsidRPr="00B76F2F">
        <w:rPr>
          <w:rFonts w:ascii="Arial" w:hAnsi="Arial" w:cs="Arial"/>
          <w:sz w:val="22"/>
          <w:szCs w:val="22"/>
          <w:u w:val="single"/>
          <w14:ligatures w14:val="none"/>
        </w:rPr>
        <w:t>Διαπιστώνουμε</w:t>
      </w:r>
      <w:r w:rsidRPr="00B76F2F">
        <w:rPr>
          <w:rFonts w:ascii="Arial" w:hAnsi="Arial" w:cs="Arial"/>
          <w:sz w:val="22"/>
          <w:szCs w:val="22"/>
          <w14:ligatures w14:val="none"/>
        </w:rPr>
        <w:t xml:space="preserve"> την αδυναμία της ΕΕ να αναγνωρίσει και να καταγράψει την χριστιανική καταβολή των ευρωπαϊκών λαών και την δυνατότητα τους να συμβάλλουν στην νέα ευρωπαϊκή προοπτική. Πληροφορηθήκαμε την προ ετών πρωτοβουλία της ΕΕ για τη διεξαγωγή του Διαλόγου για το Μέλλον της Ευρώπης και συντρέξαμε προκειμένου και εκτός των άλλων, να καταγραφούν οι χριστιανικές αξίες και να αναδειχθεί η συνεισφορά τους στη διαδικασία της ευρωπαϊκής ολοκλήρωσης. Διαπιστώσαμε, όμως ότι οι προσπάθειες που καταβάλλονται από ορισμένους κύκλους της ΕΕ και από χώρους επιστημονικής γνώσης για αποχρωματισμό της Ευρώπης από τις χριστιανικές αξίες, κυριαρχούν στην Τελική Έκθεση της Διάσκεψης για το Μέλλον της Ευρώπης. Η απλή, έστω, αναφορά στις χριστιανικές αξίες - διαχρονικός πυλώνας του ευρωπαϊκού τρόπου ζωής- απουσιάζει από το εν λόγω κείμενο. Διαπιστώνουμε ακόμη την αδυναμία των Ευρωπαϊκών Χριστιανικών Εκκλησιών να αντιληφθούν το πολιτικό διακύβευμα μιας τέτοιας εξέλιξης. Εκτιμούμε ότι η προσπάθεια αυτή είναι αντίθετη προς τις πολιτικές απόψεις των μεγάλων ευρωπαϊκών πολιτικών σχηματισμών και ενδεχομένως να οδηγήσει στο μέλλον σε μια αποδυνάμωση των όρων του Άρθρου 17 της ΣΛΕΕ</w:t>
      </w:r>
      <w:r w:rsidRPr="00B76F2F">
        <w:rPr>
          <w:rFonts w:ascii="Arial" w:hAnsi="Arial" w:cs="Arial"/>
          <w:sz w:val="22"/>
          <w:szCs w:val="22"/>
          <w:vertAlign w:val="superscript"/>
          <w14:ligatures w14:val="none"/>
        </w:rPr>
        <w:footnoteReference w:id="1"/>
      </w:r>
      <w:r w:rsidRPr="00B76F2F">
        <w:rPr>
          <w:rFonts w:ascii="Arial" w:hAnsi="Arial" w:cs="Arial"/>
          <w:sz w:val="22"/>
          <w:szCs w:val="22"/>
          <w14:ligatures w14:val="none"/>
        </w:rPr>
        <w:t>.</w:t>
      </w:r>
    </w:p>
    <w:p w14:paraId="07EAF418" w14:textId="77777777" w:rsidR="00B76F2F" w:rsidRPr="00B76F2F" w:rsidRDefault="00B76F2F" w:rsidP="00B76F2F">
      <w:pPr>
        <w:spacing w:after="160" w:line="259" w:lineRule="auto"/>
        <w:ind w:left="2977" w:right="-824"/>
        <w:jc w:val="both"/>
        <w:rPr>
          <w:rFonts w:ascii="Arial" w:hAnsi="Arial" w:cs="Arial"/>
          <w:sz w:val="22"/>
          <w:szCs w:val="22"/>
          <w14:ligatures w14:val="none"/>
        </w:rPr>
      </w:pPr>
    </w:p>
    <w:p w14:paraId="5BA2E2C8" w14:textId="77777777" w:rsidR="00B76F2F" w:rsidRPr="00B76F2F" w:rsidRDefault="00B76F2F" w:rsidP="00B76F2F">
      <w:pPr>
        <w:spacing w:after="160" w:line="259" w:lineRule="auto"/>
        <w:ind w:left="2977" w:right="-824"/>
        <w:jc w:val="both"/>
        <w:rPr>
          <w:rFonts w:ascii="Arial" w:hAnsi="Arial" w:cs="Arial"/>
          <w:sz w:val="22"/>
          <w:szCs w:val="22"/>
          <w14:ligatures w14:val="none"/>
        </w:rPr>
      </w:pPr>
      <w:r w:rsidRPr="00B76F2F">
        <w:rPr>
          <w:rFonts w:ascii="Arial" w:hAnsi="Arial" w:cs="Arial"/>
          <w:b/>
          <w:i/>
          <w:sz w:val="22"/>
          <w:szCs w:val="22"/>
          <w14:ligatures w14:val="none"/>
        </w:rPr>
        <w:t>Σήμερα, εδώ από την Χαλκιδική, 30 χρόνια μετά την ίδρυση της Δ.Σ.Ο., δηλώνουμε την πρόθεση μας για ενεργότερη συμμετοχή στις διεθνείς υποθέσεις και περαιτέρω ενίσχυση της διεθνούς συνεργασίας και συμπράξεων, ώστε να γίνει καθολικά αποδεκτός ο ρόλος των χριστιανικών αξιών στην οικοδόμηση ενός Μέλλοντος με άξονα τη Δημοκρατία και την Ειρήνη σε παγκόσμιο επίπεδο</w:t>
      </w:r>
      <w:r w:rsidRPr="00B76F2F">
        <w:rPr>
          <w:rFonts w:ascii="Arial" w:hAnsi="Arial" w:cs="Arial"/>
          <w:sz w:val="22"/>
          <w:szCs w:val="22"/>
          <w14:ligatures w14:val="none"/>
        </w:rPr>
        <w:t>.</w:t>
      </w:r>
    </w:p>
    <w:sectPr w:rsidR="00B76F2F" w:rsidRPr="00B76F2F" w:rsidSect="00B76F2F">
      <w:pgSz w:w="12240" w:h="15840" w:code="1"/>
      <w:pgMar w:top="567" w:right="1440"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AE652" w14:textId="77777777" w:rsidR="0064060E" w:rsidRDefault="0064060E" w:rsidP="007C2E24">
      <w:r>
        <w:separator/>
      </w:r>
    </w:p>
  </w:endnote>
  <w:endnote w:type="continuationSeparator" w:id="0">
    <w:p w14:paraId="3E2BF369" w14:textId="77777777" w:rsidR="0064060E" w:rsidRDefault="0064060E" w:rsidP="007C2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20B0604020202020204"/>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inion Pro Cond">
    <w:altName w:val="Cambria Math"/>
    <w:panose1 w:val="020B0604020202020204"/>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653E0" w14:textId="77777777" w:rsidR="007C2E24" w:rsidRPr="007C2E24" w:rsidRDefault="007C2E24" w:rsidP="007C2E24">
    <w:pPr>
      <w:pStyle w:val="BasicParagraph"/>
      <w:ind w:left="3261" w:right="-705"/>
      <w:jc w:val="center"/>
      <w:rPr>
        <w:rFonts w:ascii="Minion Pro Cond" w:hAnsi="Minion Pro Cond" w:cs="Minion Pro Cond"/>
        <w:b/>
        <w:bCs/>
        <w:color w:val="0D0D0D" w:themeColor="text1" w:themeTint="F2"/>
        <w:sz w:val="18"/>
        <w:szCs w:val="18"/>
      </w:rPr>
    </w:pPr>
    <w:r w:rsidRPr="007C2E24">
      <w:rPr>
        <w:rFonts w:ascii="Minion Pro Cond" w:hAnsi="Minion Pro Cond" w:cs="Minion Pro Cond"/>
        <w:b/>
        <w:bCs/>
        <w:color w:val="0D0D0D" w:themeColor="text1" w:themeTint="F2"/>
        <w:sz w:val="18"/>
        <w:szCs w:val="18"/>
      </w:rPr>
      <w:t xml:space="preserve">International Secretariat: Hellenic Parliament, 22 – 24 Vas. </w:t>
    </w:r>
    <w:proofErr w:type="spellStart"/>
    <w:r w:rsidRPr="007C2E24">
      <w:rPr>
        <w:rFonts w:ascii="Minion Pro Cond" w:hAnsi="Minion Pro Cond" w:cs="Minion Pro Cond"/>
        <w:b/>
        <w:bCs/>
        <w:color w:val="0D0D0D" w:themeColor="text1" w:themeTint="F2"/>
        <w:sz w:val="18"/>
        <w:szCs w:val="18"/>
      </w:rPr>
      <w:t>Amalias</w:t>
    </w:r>
    <w:proofErr w:type="spellEnd"/>
    <w:r w:rsidRPr="007C2E24">
      <w:rPr>
        <w:rFonts w:ascii="Minion Pro Cond" w:hAnsi="Minion Pro Cond" w:cs="Minion Pro Cond"/>
        <w:b/>
        <w:bCs/>
        <w:color w:val="0D0D0D" w:themeColor="text1" w:themeTint="F2"/>
        <w:sz w:val="18"/>
        <w:szCs w:val="18"/>
      </w:rPr>
      <w:t xml:space="preserve"> Av., 10557 Athens-GR</w:t>
    </w:r>
  </w:p>
  <w:p w14:paraId="0CAC9CA2" w14:textId="77777777" w:rsidR="007C2E24" w:rsidRPr="007C2E24" w:rsidRDefault="007C2E24" w:rsidP="007C2E24">
    <w:pPr>
      <w:pStyle w:val="BasicParagraph"/>
      <w:ind w:left="3261" w:right="-705"/>
      <w:jc w:val="center"/>
      <w:rPr>
        <w:rFonts w:ascii="Minion Pro Cond" w:hAnsi="Minion Pro Cond" w:cs="Minion Pro Cond"/>
        <w:b/>
        <w:bCs/>
        <w:color w:val="0D0D0D" w:themeColor="text1" w:themeTint="F2"/>
        <w:sz w:val="18"/>
        <w:szCs w:val="18"/>
      </w:rPr>
    </w:pPr>
    <w:r w:rsidRPr="007C2E24">
      <w:rPr>
        <w:rFonts w:ascii="Minion Pro Cond" w:hAnsi="Minion Pro Cond" w:cs="Minion Pro Cond"/>
        <w:b/>
        <w:bCs/>
        <w:color w:val="0D0D0D" w:themeColor="text1" w:themeTint="F2"/>
        <w:sz w:val="18"/>
        <w:szCs w:val="18"/>
      </w:rPr>
      <w:t>Tel.: +30210 3733601 / 3733533 Fax: +30210 3733532,</w:t>
    </w:r>
  </w:p>
  <w:p w14:paraId="5501A7AD" w14:textId="77777777" w:rsidR="007C2E24" w:rsidRPr="00B76F2F" w:rsidRDefault="007C2E24" w:rsidP="007C2E24">
    <w:pPr>
      <w:pStyle w:val="a4"/>
      <w:ind w:left="3261" w:right="-705"/>
      <w:jc w:val="center"/>
      <w:rPr>
        <w:color w:val="0D0D0D" w:themeColor="text1" w:themeTint="F2"/>
        <w:sz w:val="18"/>
        <w:szCs w:val="18"/>
        <w:lang w:val="en-US"/>
      </w:rPr>
    </w:pPr>
    <w:r w:rsidRPr="007C2E24">
      <w:rPr>
        <w:rFonts w:ascii="Minion Pro Cond" w:hAnsi="Minion Pro Cond" w:cs="Minion Pro Cond"/>
        <w:b/>
        <w:bCs/>
        <w:color w:val="0D0D0D" w:themeColor="text1" w:themeTint="F2"/>
        <w:sz w:val="18"/>
        <w:szCs w:val="18"/>
        <w:lang w:val="en-US"/>
      </w:rPr>
      <w:t>Email: info@eiao.org, website: www.eiao.org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6DBBE" w14:textId="77777777" w:rsidR="0064060E" w:rsidRDefault="0064060E" w:rsidP="007C2E24">
      <w:r>
        <w:separator/>
      </w:r>
    </w:p>
  </w:footnote>
  <w:footnote w:type="continuationSeparator" w:id="0">
    <w:p w14:paraId="68C4C6E0" w14:textId="77777777" w:rsidR="0064060E" w:rsidRDefault="0064060E" w:rsidP="007C2E24">
      <w:r>
        <w:continuationSeparator/>
      </w:r>
    </w:p>
  </w:footnote>
  <w:footnote w:id="1">
    <w:p w14:paraId="0BC0BEE5" w14:textId="77777777" w:rsidR="00B76F2F" w:rsidRPr="00961931" w:rsidRDefault="00B76F2F" w:rsidP="00B76F2F">
      <w:pPr>
        <w:pStyle w:val="a6"/>
        <w:jc w:val="both"/>
        <w:rPr>
          <w:rFonts w:ascii="Times New Roman" w:hAnsi="Times New Roman" w:cs="Times New Roman"/>
          <w:i/>
          <w:lang w:val="el-GR"/>
        </w:rPr>
      </w:pPr>
      <w:r w:rsidRPr="00961931">
        <w:rPr>
          <w:rStyle w:val="a7"/>
          <w:rFonts w:ascii="Times New Roman" w:hAnsi="Times New Roman" w:cs="Times New Roman"/>
        </w:rPr>
        <w:footnoteRef/>
      </w:r>
      <w:r w:rsidRPr="00961931">
        <w:rPr>
          <w:rFonts w:ascii="Times New Roman" w:hAnsi="Times New Roman" w:cs="Times New Roman"/>
          <w:lang w:val="el-GR"/>
        </w:rPr>
        <w:t xml:space="preserve"> «</w:t>
      </w:r>
      <w:r w:rsidRPr="00961931">
        <w:rPr>
          <w:rFonts w:ascii="Times New Roman" w:hAnsi="Times New Roman" w:cs="Times New Roman"/>
          <w:i/>
          <w:lang w:val="el-GR"/>
        </w:rPr>
        <w:t>Άρθρο 17 ΣΛΕΕ:</w:t>
      </w:r>
    </w:p>
    <w:p w14:paraId="7C6809EA" w14:textId="77777777" w:rsidR="00B76F2F" w:rsidRPr="00961931" w:rsidRDefault="00B76F2F" w:rsidP="00B76F2F">
      <w:pPr>
        <w:pStyle w:val="a6"/>
        <w:jc w:val="both"/>
        <w:rPr>
          <w:rFonts w:ascii="Times New Roman" w:hAnsi="Times New Roman" w:cs="Times New Roman"/>
          <w:i/>
          <w:lang w:val="el-GR"/>
        </w:rPr>
      </w:pPr>
      <w:r w:rsidRPr="00961931">
        <w:rPr>
          <w:rFonts w:ascii="Times New Roman" w:hAnsi="Times New Roman" w:cs="Times New Roman"/>
          <w:i/>
          <w:lang w:val="el-GR"/>
        </w:rPr>
        <w:t xml:space="preserve">1. Η Ένωση σέβεται και δεν θίγει το καθεστώς που έχουν σύμφωνα με το εθνικό δίκαιο οι εκκλησίες και οι θρησκευτικές ενώσεις ή κοινότητες στα κράτη μέλη. </w:t>
      </w:r>
    </w:p>
    <w:p w14:paraId="3E515516" w14:textId="77777777" w:rsidR="00B76F2F" w:rsidRPr="00961931" w:rsidRDefault="00B76F2F" w:rsidP="00B76F2F">
      <w:pPr>
        <w:pStyle w:val="a6"/>
        <w:jc w:val="both"/>
        <w:rPr>
          <w:rFonts w:ascii="Times New Roman" w:hAnsi="Times New Roman" w:cs="Times New Roman"/>
          <w:i/>
          <w:lang w:val="el-GR"/>
        </w:rPr>
      </w:pPr>
      <w:r w:rsidRPr="00961931">
        <w:rPr>
          <w:rFonts w:ascii="Times New Roman" w:hAnsi="Times New Roman" w:cs="Times New Roman"/>
          <w:i/>
          <w:lang w:val="el-GR"/>
        </w:rPr>
        <w:t xml:space="preserve">2. Η Ένωση σέβεται επίσης το καθεστώς που έχουν σύμφωνα με το εθνικό δίκαιο οι φιλοσοφικές και μη ομολογιακές οργανώσεις. </w:t>
      </w:r>
    </w:p>
    <w:p w14:paraId="513A093A" w14:textId="77777777" w:rsidR="00B76F2F" w:rsidRPr="00961931" w:rsidRDefault="00B76F2F" w:rsidP="00B76F2F">
      <w:pPr>
        <w:pStyle w:val="a6"/>
        <w:jc w:val="both"/>
        <w:rPr>
          <w:lang w:val="el-GR"/>
        </w:rPr>
      </w:pPr>
      <w:r w:rsidRPr="00961931">
        <w:rPr>
          <w:rFonts w:ascii="Times New Roman" w:hAnsi="Times New Roman" w:cs="Times New Roman"/>
          <w:i/>
          <w:lang w:val="el-GR"/>
        </w:rPr>
        <w:t>3. Ή Ένωση διατηρεί ανοιχτό, διαφανή και τακτικό διάλογο με τις εκκλησίες και τις οργανώσεις αυτές, αναγνωρίζοντας την ιδιαίτερη ταυτότητα και συμβολή</w:t>
      </w:r>
      <w:r w:rsidRPr="00961931">
        <w:rPr>
          <w:i/>
          <w:lang w:val="el-GR"/>
        </w:rPr>
        <w:t xml:space="preserve"> τους</w:t>
      </w:r>
      <w:r>
        <w:rPr>
          <w:lang w:val="el-GR"/>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E24"/>
    <w:rsid w:val="003C73FC"/>
    <w:rsid w:val="00442803"/>
    <w:rsid w:val="00586BF1"/>
    <w:rsid w:val="00587C77"/>
    <w:rsid w:val="005A5D54"/>
    <w:rsid w:val="0064060E"/>
    <w:rsid w:val="007669CC"/>
    <w:rsid w:val="007C2E24"/>
    <w:rsid w:val="009D48A9"/>
    <w:rsid w:val="00AE6D0E"/>
    <w:rsid w:val="00B2175B"/>
    <w:rsid w:val="00B76F2F"/>
    <w:rsid w:val="00D25B23"/>
    <w:rsid w:val="00E30426"/>
    <w:rsid w:val="00EB2230"/>
    <w:rsid w:val="00EC42FA"/>
    <w:rsid w:val="00FA5E8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5ACB9"/>
  <w15:chartTrackingRefBased/>
  <w15:docId w15:val="{9EE4B52F-C6C9-0B46-BC92-811F296DF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C2E24"/>
    <w:pPr>
      <w:tabs>
        <w:tab w:val="center" w:pos="4680"/>
        <w:tab w:val="right" w:pos="9360"/>
      </w:tabs>
    </w:pPr>
  </w:style>
  <w:style w:type="character" w:customStyle="1" w:styleId="Char">
    <w:name w:val="Κεφαλίδα Char"/>
    <w:basedOn w:val="a0"/>
    <w:link w:val="a3"/>
    <w:uiPriority w:val="99"/>
    <w:rsid w:val="007C2E24"/>
  </w:style>
  <w:style w:type="paragraph" w:styleId="a4">
    <w:name w:val="footer"/>
    <w:basedOn w:val="a"/>
    <w:link w:val="Char0"/>
    <w:uiPriority w:val="99"/>
    <w:unhideWhenUsed/>
    <w:rsid w:val="007C2E24"/>
    <w:pPr>
      <w:tabs>
        <w:tab w:val="center" w:pos="4680"/>
        <w:tab w:val="right" w:pos="9360"/>
      </w:tabs>
    </w:pPr>
  </w:style>
  <w:style w:type="character" w:customStyle="1" w:styleId="Char0">
    <w:name w:val="Υποσέλιδο Char"/>
    <w:basedOn w:val="a0"/>
    <w:link w:val="a4"/>
    <w:uiPriority w:val="99"/>
    <w:rsid w:val="007C2E24"/>
  </w:style>
  <w:style w:type="paragraph" w:customStyle="1" w:styleId="BasicParagraph">
    <w:name w:val="[Basic Paragraph]"/>
    <w:basedOn w:val="a"/>
    <w:uiPriority w:val="99"/>
    <w:rsid w:val="007C2E24"/>
    <w:pPr>
      <w:autoSpaceDE w:val="0"/>
      <w:autoSpaceDN w:val="0"/>
      <w:adjustRightInd w:val="0"/>
      <w:spacing w:line="288" w:lineRule="auto"/>
      <w:textAlignment w:val="center"/>
    </w:pPr>
    <w:rPr>
      <w:rFonts w:ascii="Minion Pro" w:hAnsi="Minion Pro" w:cs="Minion Pro"/>
      <w:color w:val="000000"/>
      <w:kern w:val="0"/>
      <w:lang w:val="en-US"/>
    </w:rPr>
  </w:style>
  <w:style w:type="character" w:styleId="a5">
    <w:name w:val="Strong"/>
    <w:basedOn w:val="a0"/>
    <w:uiPriority w:val="22"/>
    <w:qFormat/>
    <w:rsid w:val="007C2E24"/>
    <w:rPr>
      <w:b/>
      <w:bCs/>
    </w:rPr>
  </w:style>
  <w:style w:type="paragraph" w:styleId="a6">
    <w:name w:val="footnote text"/>
    <w:basedOn w:val="a"/>
    <w:link w:val="Char1"/>
    <w:uiPriority w:val="99"/>
    <w:semiHidden/>
    <w:unhideWhenUsed/>
    <w:rsid w:val="00B76F2F"/>
    <w:rPr>
      <w:sz w:val="20"/>
      <w:szCs w:val="20"/>
      <w:lang w:val="en-US"/>
      <w14:ligatures w14:val="none"/>
    </w:rPr>
  </w:style>
  <w:style w:type="character" w:customStyle="1" w:styleId="Char1">
    <w:name w:val="Κείμενο υποσημείωσης Char"/>
    <w:basedOn w:val="a0"/>
    <w:link w:val="a6"/>
    <w:uiPriority w:val="99"/>
    <w:semiHidden/>
    <w:rsid w:val="00B76F2F"/>
    <w:rPr>
      <w:sz w:val="20"/>
      <w:szCs w:val="20"/>
      <w:lang w:val="en-US"/>
      <w14:ligatures w14:val="none"/>
    </w:rPr>
  </w:style>
  <w:style w:type="character" w:styleId="a7">
    <w:name w:val="footnote reference"/>
    <w:basedOn w:val="a0"/>
    <w:uiPriority w:val="99"/>
    <w:semiHidden/>
    <w:unhideWhenUsed/>
    <w:rsid w:val="00B76F2F"/>
    <w:rPr>
      <w:vertAlign w:val="superscript"/>
    </w:rPr>
  </w:style>
  <w:style w:type="paragraph" w:styleId="a8">
    <w:name w:val="Balloon Text"/>
    <w:basedOn w:val="a"/>
    <w:link w:val="Char2"/>
    <w:uiPriority w:val="99"/>
    <w:semiHidden/>
    <w:unhideWhenUsed/>
    <w:rsid w:val="00442803"/>
    <w:rPr>
      <w:rFonts w:ascii="Segoe UI" w:hAnsi="Segoe UI" w:cs="Segoe UI"/>
      <w:sz w:val="18"/>
      <w:szCs w:val="18"/>
    </w:rPr>
  </w:style>
  <w:style w:type="character" w:customStyle="1" w:styleId="Char2">
    <w:name w:val="Κείμενο πλαισίου Char"/>
    <w:basedOn w:val="a0"/>
    <w:link w:val="a8"/>
    <w:uiPriority w:val="99"/>
    <w:semiHidden/>
    <w:rsid w:val="004428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1179</Words>
  <Characters>6367</Characters>
  <Application>Microsoft Office Word</Application>
  <DocSecurity>0</DocSecurity>
  <Lines>53</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ΓΕΩΡΓΙΑ ΚΑΡΑΓΙΩΡΓΗ</cp:lastModifiedBy>
  <cp:revision>2</cp:revision>
  <cp:lastPrinted>2023-07-01T16:21:00Z</cp:lastPrinted>
  <dcterms:created xsi:type="dcterms:W3CDTF">2023-07-02T13:01:00Z</dcterms:created>
  <dcterms:modified xsi:type="dcterms:W3CDTF">2023-07-02T13:01:00Z</dcterms:modified>
</cp:coreProperties>
</file>